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06F1" w14:textId="3CB80B4A" w:rsidR="00A76E4B" w:rsidRPr="00AD2802" w:rsidRDefault="00A76E4B" w:rsidP="007A0D4F">
      <w:pPr>
        <w:spacing w:after="0" w:line="360" w:lineRule="auto"/>
        <w:jc w:val="both"/>
        <w:rPr>
          <w:rFonts w:ascii="Times New Roman" w:hAnsi="Times New Roman" w:cs="Times New Roman"/>
          <w:sz w:val="24"/>
          <w:szCs w:val="24"/>
        </w:rPr>
      </w:pPr>
      <w:r w:rsidRPr="00AD2802">
        <w:rPr>
          <w:rFonts w:ascii="Times New Roman" w:hAnsi="Times New Roman" w:cs="Times New Roman"/>
          <w:sz w:val="24"/>
          <w:szCs w:val="24"/>
        </w:rPr>
        <w:t xml:space="preserve">URBROJ: </w:t>
      </w:r>
      <w:r w:rsidR="002A5E44">
        <w:rPr>
          <w:rFonts w:ascii="Times New Roman" w:hAnsi="Times New Roman" w:cs="Times New Roman"/>
          <w:sz w:val="24"/>
          <w:szCs w:val="24"/>
        </w:rPr>
        <w:t>803</w:t>
      </w:r>
      <w:r w:rsidRPr="00AD2802">
        <w:rPr>
          <w:rFonts w:ascii="Times New Roman" w:hAnsi="Times New Roman" w:cs="Times New Roman"/>
          <w:sz w:val="24"/>
          <w:szCs w:val="24"/>
        </w:rPr>
        <w:t>/202</w:t>
      </w:r>
      <w:r w:rsidR="001932EC">
        <w:rPr>
          <w:rFonts w:ascii="Times New Roman" w:hAnsi="Times New Roman" w:cs="Times New Roman"/>
          <w:sz w:val="24"/>
          <w:szCs w:val="24"/>
        </w:rPr>
        <w:t>2</w:t>
      </w:r>
    </w:p>
    <w:p w14:paraId="48DEFDD4" w14:textId="37E38772" w:rsidR="00A76E4B" w:rsidRPr="00AD2802" w:rsidRDefault="00A76E4B" w:rsidP="007A0D4F">
      <w:pPr>
        <w:spacing w:after="0" w:line="360" w:lineRule="auto"/>
        <w:jc w:val="both"/>
        <w:rPr>
          <w:rFonts w:ascii="Times New Roman" w:hAnsi="Times New Roman" w:cs="Times New Roman"/>
          <w:sz w:val="24"/>
          <w:szCs w:val="24"/>
        </w:rPr>
      </w:pPr>
      <w:r w:rsidRPr="00AD2802">
        <w:rPr>
          <w:rFonts w:ascii="Times New Roman" w:hAnsi="Times New Roman" w:cs="Times New Roman"/>
          <w:sz w:val="24"/>
          <w:szCs w:val="24"/>
        </w:rPr>
        <w:t xml:space="preserve">Oklaj, </w:t>
      </w:r>
      <w:r w:rsidR="002A5E44">
        <w:rPr>
          <w:rFonts w:ascii="Times New Roman" w:hAnsi="Times New Roman" w:cs="Times New Roman"/>
          <w:sz w:val="24"/>
          <w:szCs w:val="24"/>
        </w:rPr>
        <w:t>9</w:t>
      </w:r>
      <w:r w:rsidRPr="00AD2802">
        <w:rPr>
          <w:rFonts w:ascii="Times New Roman" w:hAnsi="Times New Roman" w:cs="Times New Roman"/>
          <w:sz w:val="24"/>
          <w:szCs w:val="24"/>
        </w:rPr>
        <w:t xml:space="preserve">. </w:t>
      </w:r>
      <w:r w:rsidR="002A5E44">
        <w:rPr>
          <w:rFonts w:ascii="Times New Roman" w:hAnsi="Times New Roman" w:cs="Times New Roman"/>
          <w:sz w:val="24"/>
          <w:szCs w:val="24"/>
        </w:rPr>
        <w:t>kolovoza</w:t>
      </w:r>
      <w:r w:rsidRPr="00AD2802">
        <w:rPr>
          <w:rFonts w:ascii="Times New Roman" w:hAnsi="Times New Roman" w:cs="Times New Roman"/>
          <w:sz w:val="24"/>
          <w:szCs w:val="24"/>
        </w:rPr>
        <w:t xml:space="preserve"> 202</w:t>
      </w:r>
      <w:r w:rsidR="00BB5BCF">
        <w:rPr>
          <w:rFonts w:ascii="Times New Roman" w:hAnsi="Times New Roman" w:cs="Times New Roman"/>
          <w:sz w:val="24"/>
          <w:szCs w:val="24"/>
        </w:rPr>
        <w:t>2</w:t>
      </w:r>
      <w:r w:rsidRPr="00AD2802">
        <w:rPr>
          <w:rFonts w:ascii="Times New Roman" w:hAnsi="Times New Roman" w:cs="Times New Roman"/>
          <w:sz w:val="24"/>
          <w:szCs w:val="24"/>
        </w:rPr>
        <w:t>. godine</w:t>
      </w:r>
    </w:p>
    <w:p w14:paraId="2DBC8349" w14:textId="77777777" w:rsidR="00A76E4B" w:rsidRPr="00AD2802" w:rsidRDefault="00A76E4B" w:rsidP="007A0D4F">
      <w:pPr>
        <w:spacing w:after="0" w:line="360" w:lineRule="auto"/>
        <w:jc w:val="both"/>
        <w:rPr>
          <w:rFonts w:ascii="Times New Roman" w:hAnsi="Times New Roman" w:cs="Times New Roman"/>
          <w:sz w:val="24"/>
          <w:szCs w:val="24"/>
        </w:rPr>
      </w:pPr>
    </w:p>
    <w:p w14:paraId="7346F91D" w14:textId="77777777" w:rsidR="002A5E44" w:rsidRPr="00F02E93" w:rsidRDefault="002A5E44" w:rsidP="002A5E44">
      <w:pPr>
        <w:spacing w:after="0" w:line="360" w:lineRule="auto"/>
        <w:jc w:val="both"/>
        <w:rPr>
          <w:rFonts w:ascii="Times New Roman" w:hAnsi="Times New Roman" w:cs="Times New Roman"/>
          <w:sz w:val="24"/>
          <w:szCs w:val="24"/>
        </w:rPr>
      </w:pPr>
    </w:p>
    <w:p w14:paraId="04CFC44D" w14:textId="35ADA113" w:rsidR="002A5E44" w:rsidRPr="00F02E93" w:rsidRDefault="002A5E44" w:rsidP="002A5E44">
      <w:pPr>
        <w:spacing w:after="0" w:line="360" w:lineRule="auto"/>
        <w:jc w:val="both"/>
        <w:rPr>
          <w:rFonts w:ascii="Times New Roman" w:eastAsia="Times New Roman" w:hAnsi="Times New Roman" w:cs="Times New Roman"/>
          <w:sz w:val="24"/>
          <w:szCs w:val="24"/>
        </w:rPr>
      </w:pPr>
      <w:r w:rsidRPr="00F02E93">
        <w:rPr>
          <w:rFonts w:ascii="Times New Roman" w:hAnsi="Times New Roman" w:cs="Times New Roman"/>
          <w:sz w:val="24"/>
          <w:szCs w:val="24"/>
        </w:rPr>
        <w:t xml:space="preserve">Na temelju članka 13. Izjave o osnivanju društva s ograničenom odgovornošću društvo </w:t>
      </w:r>
      <w:r w:rsidRPr="00F02E93">
        <w:rPr>
          <w:rFonts w:ascii="Times New Roman" w:eastAsia="Times New Roman" w:hAnsi="Times New Roman" w:cs="Times New Roman"/>
          <w:sz w:val="24"/>
          <w:szCs w:val="24"/>
        </w:rPr>
        <w:t xml:space="preserve">EKO Promina d.o.o. za komunalne djelatnosti (Pročišćeni tekst) od 7. svibnja 2020. godine, direktorica društva EKO Promina d.o.o. (u daljnjem tekstu: Društvo) Barbara Nakić-Alfirević, dana </w:t>
      </w:r>
      <w:r>
        <w:rPr>
          <w:rFonts w:ascii="Times New Roman" w:eastAsia="Times New Roman" w:hAnsi="Times New Roman" w:cs="Times New Roman"/>
          <w:sz w:val="24"/>
          <w:szCs w:val="24"/>
        </w:rPr>
        <w:t>9</w:t>
      </w:r>
      <w:r w:rsidRPr="00F02E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kolovoza</w:t>
      </w:r>
      <w:r w:rsidRPr="00F02E93">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Pr="00F02E93">
        <w:rPr>
          <w:rFonts w:ascii="Times New Roman" w:eastAsia="Times New Roman" w:hAnsi="Times New Roman" w:cs="Times New Roman"/>
          <w:sz w:val="24"/>
          <w:szCs w:val="24"/>
        </w:rPr>
        <w:t xml:space="preserve">. godine </w:t>
      </w:r>
      <w:r w:rsidR="00F95FA3">
        <w:rPr>
          <w:rFonts w:ascii="Times New Roman" w:eastAsia="Times New Roman" w:hAnsi="Times New Roman" w:cs="Times New Roman"/>
          <w:sz w:val="24"/>
          <w:szCs w:val="24"/>
        </w:rPr>
        <w:t>donosi</w:t>
      </w:r>
      <w:r w:rsidRPr="00F02E93">
        <w:rPr>
          <w:rFonts w:ascii="Times New Roman" w:eastAsia="Times New Roman" w:hAnsi="Times New Roman" w:cs="Times New Roman"/>
          <w:sz w:val="24"/>
          <w:szCs w:val="24"/>
        </w:rPr>
        <w:t>:</w:t>
      </w:r>
    </w:p>
    <w:p w14:paraId="14434761" w14:textId="0F4FB438" w:rsidR="00DE3163" w:rsidRDefault="00DE3163" w:rsidP="007A0D4F">
      <w:pPr>
        <w:spacing w:after="0" w:line="360" w:lineRule="auto"/>
        <w:jc w:val="both"/>
        <w:rPr>
          <w:rFonts w:ascii="Times New Roman" w:hAnsi="Times New Roman" w:cs="Times New Roman"/>
          <w:sz w:val="24"/>
          <w:szCs w:val="24"/>
        </w:rPr>
      </w:pPr>
    </w:p>
    <w:p w14:paraId="511ADDBF" w14:textId="2E2FBB89" w:rsidR="00312507" w:rsidRDefault="00DE3163" w:rsidP="006A5854">
      <w:pPr>
        <w:spacing w:after="0" w:line="360" w:lineRule="auto"/>
        <w:jc w:val="center"/>
        <w:rPr>
          <w:rFonts w:ascii="Times New Roman" w:hAnsi="Times New Roman" w:cs="Times New Roman"/>
          <w:b/>
          <w:bCs/>
          <w:sz w:val="24"/>
          <w:szCs w:val="24"/>
        </w:rPr>
      </w:pPr>
      <w:r w:rsidRPr="008D06AE">
        <w:rPr>
          <w:rFonts w:ascii="Times New Roman" w:hAnsi="Times New Roman" w:cs="Times New Roman"/>
          <w:b/>
          <w:bCs/>
          <w:sz w:val="24"/>
          <w:szCs w:val="24"/>
        </w:rPr>
        <w:t>ODLUKU</w:t>
      </w:r>
    </w:p>
    <w:p w14:paraId="14E4ACF8" w14:textId="661D1741" w:rsidR="006A5854" w:rsidRPr="006A5854" w:rsidRDefault="006A5854" w:rsidP="006A5854">
      <w:pPr>
        <w:spacing w:after="0" w:line="360" w:lineRule="auto"/>
        <w:jc w:val="center"/>
        <w:rPr>
          <w:rFonts w:ascii="Times New Roman" w:hAnsi="Times New Roman" w:cs="Times New Roman"/>
          <w:b/>
          <w:bCs/>
          <w:sz w:val="24"/>
          <w:szCs w:val="24"/>
        </w:rPr>
      </w:pPr>
      <w:r w:rsidRPr="006A5854">
        <w:rPr>
          <w:rFonts w:ascii="Times New Roman" w:hAnsi="Times New Roman" w:cs="Times New Roman"/>
          <w:b/>
          <w:bCs/>
          <w:sz w:val="24"/>
          <w:szCs w:val="24"/>
        </w:rPr>
        <w:t xml:space="preserve">o poništenju natječaja </w:t>
      </w:r>
      <w:r w:rsidRPr="006A5854">
        <w:rPr>
          <w:rFonts w:ascii="Times New Roman" w:eastAsia="Times New Roman" w:hAnsi="Times New Roman" w:cs="Times New Roman"/>
          <w:b/>
          <w:bCs/>
          <w:sz w:val="24"/>
          <w:szCs w:val="24"/>
        </w:rPr>
        <w:t xml:space="preserve">za prijam na radno mjesto: vozač motornih vozila - radnik na poslovima održavanja javnih i zelenih površina u odjelu tehničkih poslova - </w:t>
      </w:r>
      <w:r w:rsidRPr="006A5854">
        <w:rPr>
          <w:rFonts w:ascii="Times New Roman" w:hAnsi="Times New Roman" w:cs="Times New Roman"/>
          <w:b/>
          <w:bCs/>
          <w:sz w:val="24"/>
          <w:szCs w:val="24"/>
          <w:shd w:val="clear" w:color="auto" w:fill="FFFFFF"/>
        </w:rPr>
        <w:t>1 izvršitelj/ica na neodređeno vrijeme uz probni rad od 3 (tri) mjeseca</w:t>
      </w:r>
      <w:r w:rsidRPr="006A5854">
        <w:rPr>
          <w:rFonts w:ascii="Times New Roman" w:eastAsia="Times New Roman" w:hAnsi="Times New Roman" w:cs="Times New Roman"/>
          <w:b/>
          <w:bCs/>
          <w:sz w:val="24"/>
          <w:szCs w:val="24"/>
        </w:rPr>
        <w:t xml:space="preserve"> </w:t>
      </w:r>
    </w:p>
    <w:p w14:paraId="783A41C5" w14:textId="23CC6DE1" w:rsidR="006A5854" w:rsidRDefault="006A5854" w:rsidP="006A5854">
      <w:pPr>
        <w:spacing w:after="0" w:line="360" w:lineRule="auto"/>
        <w:jc w:val="center"/>
        <w:rPr>
          <w:rFonts w:ascii="Times New Roman" w:hAnsi="Times New Roman" w:cs="Times New Roman"/>
          <w:b/>
          <w:bCs/>
          <w:sz w:val="24"/>
          <w:szCs w:val="24"/>
        </w:rPr>
      </w:pPr>
    </w:p>
    <w:p w14:paraId="6311ADF8" w14:textId="77777777" w:rsidR="007A0D4F" w:rsidRPr="00231DBA" w:rsidRDefault="007A0D4F" w:rsidP="007A0D4F">
      <w:pPr>
        <w:spacing w:after="0" w:line="360" w:lineRule="auto"/>
        <w:rPr>
          <w:rFonts w:ascii="Times New Roman" w:hAnsi="Times New Roman" w:cs="Times New Roman"/>
          <w:b/>
          <w:bCs/>
          <w:sz w:val="24"/>
          <w:szCs w:val="24"/>
        </w:rPr>
      </w:pPr>
    </w:p>
    <w:p w14:paraId="384BE3AD" w14:textId="77777777" w:rsidR="007A0D4F" w:rsidRDefault="007A0D4F" w:rsidP="006A585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w:t>
      </w:r>
    </w:p>
    <w:p w14:paraId="5C782665" w14:textId="5746421A" w:rsidR="006A5854" w:rsidRPr="006A5854" w:rsidRDefault="007A0D4F" w:rsidP="006A5854">
      <w:pPr>
        <w:spacing w:after="0" w:line="360" w:lineRule="auto"/>
        <w:jc w:val="both"/>
        <w:rPr>
          <w:rFonts w:ascii="Times New Roman" w:hAnsi="Times New Roman" w:cs="Times New Roman"/>
          <w:sz w:val="24"/>
          <w:szCs w:val="24"/>
        </w:rPr>
      </w:pPr>
      <w:r w:rsidRPr="006A5854">
        <w:rPr>
          <w:rFonts w:ascii="Times New Roman" w:hAnsi="Times New Roman" w:cs="Times New Roman"/>
          <w:sz w:val="24"/>
          <w:szCs w:val="24"/>
        </w:rPr>
        <w:t xml:space="preserve">Ovom Odlukom </w:t>
      </w:r>
      <w:r w:rsidR="006A5854" w:rsidRPr="006A5854">
        <w:rPr>
          <w:rFonts w:ascii="Times New Roman" w:hAnsi="Times New Roman" w:cs="Times New Roman"/>
          <w:sz w:val="24"/>
          <w:szCs w:val="24"/>
        </w:rPr>
        <w:t xml:space="preserve">o poništenju natječaja </w:t>
      </w:r>
      <w:r w:rsidR="006A5854" w:rsidRPr="006A5854">
        <w:rPr>
          <w:rFonts w:ascii="Times New Roman" w:eastAsia="Times New Roman" w:hAnsi="Times New Roman" w:cs="Times New Roman"/>
          <w:sz w:val="24"/>
          <w:szCs w:val="24"/>
        </w:rPr>
        <w:t xml:space="preserve">za prijam na radno mjesto: vozač motornih vozila - radnik na poslovima održavanja javnih i zelenih površina u odjelu tehničkih poslova </w:t>
      </w:r>
      <w:r w:rsidR="006A5854" w:rsidRPr="00F02E93">
        <w:rPr>
          <w:rFonts w:ascii="Times New Roman" w:eastAsia="Times New Roman" w:hAnsi="Times New Roman" w:cs="Times New Roman"/>
          <w:sz w:val="24"/>
          <w:szCs w:val="24"/>
        </w:rPr>
        <w:t xml:space="preserve">- </w:t>
      </w:r>
      <w:r w:rsidR="006A5854" w:rsidRPr="00F02E93">
        <w:rPr>
          <w:rFonts w:ascii="Times New Roman" w:hAnsi="Times New Roman" w:cs="Times New Roman"/>
          <w:sz w:val="24"/>
          <w:szCs w:val="24"/>
          <w:shd w:val="clear" w:color="auto" w:fill="FFFFFF"/>
        </w:rPr>
        <w:t xml:space="preserve">1 izvršitelj/ica na </w:t>
      </w:r>
      <w:r w:rsidR="006A5854">
        <w:rPr>
          <w:rFonts w:ascii="Times New Roman" w:hAnsi="Times New Roman" w:cs="Times New Roman"/>
          <w:sz w:val="24"/>
          <w:szCs w:val="24"/>
          <w:shd w:val="clear" w:color="auto" w:fill="FFFFFF"/>
        </w:rPr>
        <w:t>ne</w:t>
      </w:r>
      <w:r w:rsidR="006A5854" w:rsidRPr="00F02E93">
        <w:rPr>
          <w:rFonts w:ascii="Times New Roman" w:hAnsi="Times New Roman" w:cs="Times New Roman"/>
          <w:sz w:val="24"/>
          <w:szCs w:val="24"/>
          <w:shd w:val="clear" w:color="auto" w:fill="FFFFFF"/>
        </w:rPr>
        <w:t xml:space="preserve">određeno vrijeme </w:t>
      </w:r>
      <w:r w:rsidR="006A5854">
        <w:rPr>
          <w:rFonts w:ascii="Times New Roman" w:hAnsi="Times New Roman" w:cs="Times New Roman"/>
          <w:sz w:val="24"/>
          <w:szCs w:val="24"/>
          <w:shd w:val="clear" w:color="auto" w:fill="FFFFFF"/>
        </w:rPr>
        <w:t>uz probni rad od 3 (tri) mjeseca</w:t>
      </w:r>
      <w:r w:rsidR="006A5854" w:rsidRPr="006A5854">
        <w:rPr>
          <w:rFonts w:ascii="Times New Roman" w:eastAsia="Times New Roman" w:hAnsi="Times New Roman" w:cs="Times New Roman"/>
          <w:sz w:val="24"/>
          <w:szCs w:val="24"/>
        </w:rPr>
        <w:t xml:space="preserve"> (u d</w:t>
      </w:r>
      <w:r w:rsidR="006A5854">
        <w:rPr>
          <w:rFonts w:ascii="Times New Roman" w:eastAsia="Times New Roman" w:hAnsi="Times New Roman" w:cs="Times New Roman"/>
          <w:sz w:val="24"/>
          <w:szCs w:val="24"/>
        </w:rPr>
        <w:t>aljnjem</w:t>
      </w:r>
      <w:r w:rsidR="006A5854" w:rsidRPr="006A5854">
        <w:rPr>
          <w:rFonts w:ascii="Times New Roman" w:eastAsia="Times New Roman" w:hAnsi="Times New Roman" w:cs="Times New Roman"/>
          <w:sz w:val="24"/>
          <w:szCs w:val="24"/>
        </w:rPr>
        <w:t xml:space="preserve"> tekstu: Odluka) poništava se </w:t>
      </w:r>
      <w:r w:rsidR="006A5854" w:rsidRPr="006A5854">
        <w:rPr>
          <w:rFonts w:ascii="Times New Roman" w:hAnsi="Times New Roman" w:cs="Times New Roman"/>
          <w:sz w:val="24"/>
          <w:szCs w:val="24"/>
        </w:rPr>
        <w:t xml:space="preserve">natječaj </w:t>
      </w:r>
      <w:r w:rsidR="006A5854" w:rsidRPr="006A5854">
        <w:rPr>
          <w:rFonts w:ascii="Times New Roman" w:eastAsia="Times New Roman" w:hAnsi="Times New Roman" w:cs="Times New Roman"/>
          <w:sz w:val="24"/>
          <w:szCs w:val="24"/>
        </w:rPr>
        <w:t>za prijam na radno mjesto: vozač motornih vozila - radnik na poslovima održavanja javnih i zelenih površina u odjelu tehničkih poslova</w:t>
      </w:r>
      <w:r w:rsidR="006A5854">
        <w:rPr>
          <w:rFonts w:ascii="Times New Roman" w:eastAsia="Times New Roman" w:hAnsi="Times New Roman" w:cs="Times New Roman"/>
          <w:sz w:val="24"/>
          <w:szCs w:val="24"/>
        </w:rPr>
        <w:t xml:space="preserve"> </w:t>
      </w:r>
      <w:r w:rsidR="006A5854" w:rsidRPr="00F02E93">
        <w:rPr>
          <w:rFonts w:ascii="Times New Roman" w:eastAsia="Times New Roman" w:hAnsi="Times New Roman" w:cs="Times New Roman"/>
          <w:sz w:val="24"/>
          <w:szCs w:val="24"/>
        </w:rPr>
        <w:t xml:space="preserve">- </w:t>
      </w:r>
      <w:r w:rsidR="006A5854" w:rsidRPr="00F02E93">
        <w:rPr>
          <w:rFonts w:ascii="Times New Roman" w:hAnsi="Times New Roman" w:cs="Times New Roman"/>
          <w:sz w:val="24"/>
          <w:szCs w:val="24"/>
          <w:shd w:val="clear" w:color="auto" w:fill="FFFFFF"/>
        </w:rPr>
        <w:t xml:space="preserve">1 izvršitelj/ica na </w:t>
      </w:r>
      <w:r w:rsidR="006A5854">
        <w:rPr>
          <w:rFonts w:ascii="Times New Roman" w:hAnsi="Times New Roman" w:cs="Times New Roman"/>
          <w:sz w:val="24"/>
          <w:szCs w:val="24"/>
          <w:shd w:val="clear" w:color="auto" w:fill="FFFFFF"/>
        </w:rPr>
        <w:t>ne</w:t>
      </w:r>
      <w:r w:rsidR="006A5854" w:rsidRPr="00F02E93">
        <w:rPr>
          <w:rFonts w:ascii="Times New Roman" w:hAnsi="Times New Roman" w:cs="Times New Roman"/>
          <w:sz w:val="24"/>
          <w:szCs w:val="24"/>
          <w:shd w:val="clear" w:color="auto" w:fill="FFFFFF"/>
        </w:rPr>
        <w:t xml:space="preserve">određeno vrijeme </w:t>
      </w:r>
      <w:r w:rsidR="006A5854">
        <w:rPr>
          <w:rFonts w:ascii="Times New Roman" w:hAnsi="Times New Roman" w:cs="Times New Roman"/>
          <w:sz w:val="24"/>
          <w:szCs w:val="24"/>
          <w:shd w:val="clear" w:color="auto" w:fill="FFFFFF"/>
        </w:rPr>
        <w:t xml:space="preserve">uz probni rad od 3 (tri) mjeseca objavljen na </w:t>
      </w:r>
      <w:r w:rsidR="006A5854" w:rsidRPr="008B785A">
        <w:rPr>
          <w:rFonts w:ascii="Times New Roman" w:hAnsi="Times New Roman" w:cs="Times New Roman"/>
          <w:sz w:val="24"/>
          <w:szCs w:val="24"/>
          <w:shd w:val="clear" w:color="auto" w:fill="FFFFFF"/>
        </w:rPr>
        <w:t xml:space="preserve">stranici </w:t>
      </w:r>
      <w:hyperlink r:id="rId8" w:history="1">
        <w:r w:rsidR="006A5854" w:rsidRPr="008B785A">
          <w:rPr>
            <w:rStyle w:val="Hyperlink"/>
            <w:rFonts w:ascii="Times New Roman" w:hAnsi="Times New Roman" w:cs="Times New Roman"/>
            <w:color w:val="auto"/>
            <w:sz w:val="24"/>
            <w:szCs w:val="24"/>
          </w:rPr>
          <w:t>Hrvatski zavod za zapošljavanje - Burza rada - Radna mjesta (hzz.hr)</w:t>
        </w:r>
      </w:hyperlink>
      <w:r w:rsidR="006A5854" w:rsidRPr="008B785A">
        <w:rPr>
          <w:rFonts w:ascii="Times New Roman" w:hAnsi="Times New Roman" w:cs="Times New Roman"/>
          <w:sz w:val="24"/>
          <w:szCs w:val="24"/>
        </w:rPr>
        <w:t xml:space="preserve"> te oglasnoj ploči Društva i internetskoj stranici Društva </w:t>
      </w:r>
      <w:hyperlink r:id="rId9" w:history="1">
        <w:r w:rsidR="006A5854" w:rsidRPr="008B785A">
          <w:rPr>
            <w:rFonts w:ascii="Times New Roman" w:hAnsi="Times New Roman" w:cs="Times New Roman"/>
            <w:sz w:val="24"/>
            <w:szCs w:val="24"/>
            <w:u w:val="single"/>
          </w:rPr>
          <w:t>EKO Promina d.o.o. - Natječaji (eko-promina.hr)</w:t>
        </w:r>
      </w:hyperlink>
      <w:r w:rsidR="006A5854" w:rsidRPr="008B785A">
        <w:rPr>
          <w:rFonts w:ascii="Times New Roman" w:hAnsi="Times New Roman" w:cs="Times New Roman"/>
          <w:sz w:val="24"/>
          <w:szCs w:val="24"/>
        </w:rPr>
        <w:t xml:space="preserve"> dana 21. srpnja 2022. godine</w:t>
      </w:r>
    </w:p>
    <w:p w14:paraId="526A42DB" w14:textId="0865D579" w:rsidR="007A0D4F" w:rsidRDefault="007A0D4F" w:rsidP="007A0D4F">
      <w:pPr>
        <w:spacing w:after="0" w:line="360" w:lineRule="auto"/>
        <w:jc w:val="both"/>
        <w:rPr>
          <w:rFonts w:ascii="Times New Roman" w:hAnsi="Times New Roman" w:cs="Times New Roman"/>
          <w:sz w:val="24"/>
          <w:szCs w:val="24"/>
        </w:rPr>
      </w:pPr>
    </w:p>
    <w:p w14:paraId="43788CA0" w14:textId="1C26EFB1" w:rsidR="008E6A86" w:rsidRDefault="008E6A86" w:rsidP="008E6A8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II.</w:t>
      </w:r>
    </w:p>
    <w:p w14:paraId="1CC607E9" w14:textId="64AA9424" w:rsidR="008B785A" w:rsidRDefault="00B269A7" w:rsidP="00B26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Ovom Odlukom se poništava natječaj iz stavka I. ove Odluke jer na isti Društvo nije zaprimilo ni pravodobnu ni urednu prijavu stoga se niti jedna osoba ne smatra kandidatom prijavljenim na natječaj.</w:t>
      </w:r>
    </w:p>
    <w:p w14:paraId="6B3C1989" w14:textId="77777777" w:rsidR="00B269A7" w:rsidRDefault="00B269A7" w:rsidP="00B269A7">
      <w:pPr>
        <w:spacing w:after="0" w:line="360" w:lineRule="auto"/>
        <w:jc w:val="both"/>
        <w:rPr>
          <w:rFonts w:ascii="Times New Roman" w:hAnsi="Times New Roman" w:cs="Times New Roman"/>
          <w:sz w:val="24"/>
          <w:szCs w:val="24"/>
        </w:rPr>
      </w:pPr>
    </w:p>
    <w:p w14:paraId="0119C3FE" w14:textId="016A6F4A" w:rsidR="00B269A7" w:rsidRDefault="00B269A7" w:rsidP="00B269A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III.</w:t>
      </w:r>
    </w:p>
    <w:p w14:paraId="02B7A8C6" w14:textId="509A9067" w:rsidR="008E6A86" w:rsidRDefault="008B785A" w:rsidP="008E6A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Protiv ove Odluke nije dopušteno podnošenje pravnih lijekova.</w:t>
      </w:r>
    </w:p>
    <w:p w14:paraId="1B365845" w14:textId="77777777" w:rsidR="00B269A7" w:rsidRDefault="00B269A7" w:rsidP="008E6A86">
      <w:pPr>
        <w:spacing w:after="0" w:line="360" w:lineRule="auto"/>
        <w:jc w:val="both"/>
        <w:rPr>
          <w:rFonts w:ascii="Times New Roman" w:hAnsi="Times New Roman" w:cs="Times New Roman"/>
          <w:sz w:val="24"/>
          <w:szCs w:val="24"/>
        </w:rPr>
      </w:pPr>
    </w:p>
    <w:p w14:paraId="56D85B4E" w14:textId="41A74016" w:rsidR="008E6A86" w:rsidRDefault="008E6A86" w:rsidP="008E6A8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I</w:t>
      </w:r>
      <w:r w:rsidR="00B269A7">
        <w:rPr>
          <w:rFonts w:ascii="Times New Roman" w:hAnsi="Times New Roman" w:cs="Times New Roman"/>
          <w:sz w:val="24"/>
          <w:szCs w:val="24"/>
        </w:rPr>
        <w:t>V</w:t>
      </w:r>
      <w:r>
        <w:rPr>
          <w:rFonts w:ascii="Times New Roman" w:hAnsi="Times New Roman" w:cs="Times New Roman"/>
          <w:sz w:val="24"/>
          <w:szCs w:val="24"/>
        </w:rPr>
        <w:t>.</w:t>
      </w:r>
    </w:p>
    <w:p w14:paraId="4533A6F6" w14:textId="0BC8CDB0" w:rsidR="008E6A86" w:rsidRDefault="008E6A86" w:rsidP="008E6A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Ova Odluka stupa na snagu danom dnošenja, a objavit će se</w:t>
      </w:r>
      <w:r w:rsidR="008B785A">
        <w:rPr>
          <w:rFonts w:ascii="Times New Roman" w:hAnsi="Times New Roman" w:cs="Times New Roman"/>
          <w:sz w:val="24"/>
          <w:szCs w:val="24"/>
        </w:rPr>
        <w:t xml:space="preserve"> </w:t>
      </w:r>
      <w:r w:rsidR="008B785A">
        <w:rPr>
          <w:rFonts w:ascii="Times New Roman" w:hAnsi="Times New Roman" w:cs="Times New Roman"/>
          <w:sz w:val="24"/>
          <w:szCs w:val="24"/>
          <w:shd w:val="clear" w:color="auto" w:fill="FFFFFF"/>
        </w:rPr>
        <w:t xml:space="preserve">na </w:t>
      </w:r>
      <w:r w:rsidR="008B785A" w:rsidRPr="008B785A">
        <w:rPr>
          <w:rFonts w:ascii="Times New Roman" w:hAnsi="Times New Roman" w:cs="Times New Roman"/>
          <w:sz w:val="24"/>
          <w:szCs w:val="24"/>
          <w:shd w:val="clear" w:color="auto" w:fill="FFFFFF"/>
        </w:rPr>
        <w:t xml:space="preserve">stranici </w:t>
      </w:r>
      <w:hyperlink r:id="rId10" w:history="1">
        <w:r w:rsidR="008B785A" w:rsidRPr="008B785A">
          <w:rPr>
            <w:rStyle w:val="Hyperlink"/>
            <w:rFonts w:ascii="Times New Roman" w:hAnsi="Times New Roman" w:cs="Times New Roman"/>
            <w:color w:val="auto"/>
            <w:sz w:val="24"/>
            <w:szCs w:val="24"/>
          </w:rPr>
          <w:t>Hrvatski zavod za zapošljavanje - Burza rada - Radna mjesta (hzz.hr)</w:t>
        </w:r>
      </w:hyperlink>
      <w:r w:rsidR="008B785A" w:rsidRPr="008B785A">
        <w:rPr>
          <w:rFonts w:ascii="Times New Roman" w:hAnsi="Times New Roman" w:cs="Times New Roman"/>
          <w:sz w:val="24"/>
          <w:szCs w:val="24"/>
        </w:rPr>
        <w:t xml:space="preserve"> te oglasnoj ploči Društva i internetskoj stranici Društva </w:t>
      </w:r>
      <w:hyperlink r:id="rId11" w:history="1">
        <w:r w:rsidR="008B785A" w:rsidRPr="008B785A">
          <w:rPr>
            <w:rFonts w:ascii="Times New Roman" w:hAnsi="Times New Roman" w:cs="Times New Roman"/>
            <w:sz w:val="24"/>
            <w:szCs w:val="24"/>
            <w:u w:val="single"/>
          </w:rPr>
          <w:t>EKO Promina d.o.o. - Natječaji (eko-promina.hr)</w:t>
        </w:r>
      </w:hyperlink>
      <w:r w:rsidR="008B785A" w:rsidRPr="008B785A">
        <w:rPr>
          <w:rFonts w:ascii="Times New Roman" w:hAnsi="Times New Roman" w:cs="Times New Roman"/>
          <w:sz w:val="24"/>
          <w:szCs w:val="24"/>
        </w:rPr>
        <w:t xml:space="preserve"> dana</w:t>
      </w:r>
      <w:r w:rsidR="008B785A">
        <w:rPr>
          <w:rFonts w:ascii="Times New Roman" w:hAnsi="Times New Roman" w:cs="Times New Roman"/>
          <w:sz w:val="24"/>
          <w:szCs w:val="24"/>
        </w:rPr>
        <w:t>.</w:t>
      </w:r>
    </w:p>
    <w:p w14:paraId="00B5BCDC" w14:textId="77777777" w:rsidR="008E6A86" w:rsidRDefault="008E6A86" w:rsidP="007A0D4F">
      <w:pPr>
        <w:spacing w:after="0" w:line="360" w:lineRule="auto"/>
        <w:jc w:val="both"/>
        <w:rPr>
          <w:rFonts w:ascii="Times New Roman" w:hAnsi="Times New Roman" w:cs="Times New Roman"/>
          <w:sz w:val="24"/>
          <w:szCs w:val="24"/>
        </w:rPr>
      </w:pPr>
    </w:p>
    <w:p w14:paraId="0359D92B" w14:textId="0286995A" w:rsidR="007A0D4F" w:rsidRDefault="007A0D4F" w:rsidP="007A0D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Dostaviti:</w:t>
      </w:r>
    </w:p>
    <w:p w14:paraId="6AAE24EA" w14:textId="77777777" w:rsidR="008B785A" w:rsidRPr="008B785A" w:rsidRDefault="00000000" w:rsidP="007A0D4F">
      <w:pPr>
        <w:pStyle w:val="ListParagraph"/>
        <w:numPr>
          <w:ilvl w:val="0"/>
          <w:numId w:val="14"/>
        </w:numPr>
        <w:spacing w:after="0" w:line="360" w:lineRule="auto"/>
        <w:jc w:val="both"/>
        <w:rPr>
          <w:rStyle w:val="Hyperlink"/>
          <w:rFonts w:ascii="Times New Roman" w:hAnsi="Times New Roman" w:cs="Times New Roman"/>
          <w:color w:val="auto"/>
          <w:sz w:val="24"/>
          <w:szCs w:val="24"/>
          <w:u w:val="none"/>
        </w:rPr>
      </w:pPr>
      <w:hyperlink r:id="rId12" w:history="1">
        <w:r w:rsidR="008B785A" w:rsidRPr="008B785A">
          <w:rPr>
            <w:rStyle w:val="Hyperlink"/>
            <w:rFonts w:ascii="Times New Roman" w:hAnsi="Times New Roman" w:cs="Times New Roman"/>
            <w:color w:val="auto"/>
            <w:sz w:val="24"/>
            <w:szCs w:val="24"/>
          </w:rPr>
          <w:t>Hrvatski zavod za zapošljavanje - Burza rada - Radna mjesta (hzz.hr)</w:t>
        </w:r>
      </w:hyperlink>
    </w:p>
    <w:p w14:paraId="28ED0869" w14:textId="16DA58EF" w:rsidR="007A0D4F" w:rsidRPr="008B785A" w:rsidRDefault="007A0D4F" w:rsidP="007A0D4F">
      <w:pPr>
        <w:pStyle w:val="ListParagraph"/>
        <w:numPr>
          <w:ilvl w:val="0"/>
          <w:numId w:val="14"/>
        </w:numPr>
        <w:spacing w:after="0" w:line="360" w:lineRule="auto"/>
        <w:jc w:val="both"/>
        <w:rPr>
          <w:rFonts w:ascii="Times New Roman" w:hAnsi="Times New Roman" w:cs="Times New Roman"/>
          <w:sz w:val="24"/>
          <w:szCs w:val="24"/>
        </w:rPr>
      </w:pPr>
      <w:r w:rsidRPr="008B785A">
        <w:rPr>
          <w:rFonts w:ascii="Times New Roman" w:hAnsi="Times New Roman" w:cs="Times New Roman"/>
          <w:sz w:val="24"/>
          <w:szCs w:val="24"/>
        </w:rPr>
        <w:t xml:space="preserve">Oglasna ploča </w:t>
      </w:r>
      <w:r w:rsidR="008B785A" w:rsidRPr="008B785A">
        <w:rPr>
          <w:rFonts w:ascii="Times New Roman" w:hAnsi="Times New Roman" w:cs="Times New Roman"/>
          <w:sz w:val="24"/>
          <w:szCs w:val="24"/>
        </w:rPr>
        <w:t>Društva</w:t>
      </w:r>
    </w:p>
    <w:p w14:paraId="5A43A5EE" w14:textId="01F211BB" w:rsidR="008B785A" w:rsidRPr="008B785A" w:rsidRDefault="008B785A" w:rsidP="008B785A">
      <w:pPr>
        <w:pStyle w:val="ListParagraph"/>
        <w:numPr>
          <w:ilvl w:val="0"/>
          <w:numId w:val="14"/>
        </w:numPr>
        <w:spacing w:after="0" w:line="360" w:lineRule="auto"/>
        <w:jc w:val="both"/>
        <w:rPr>
          <w:rFonts w:ascii="Times New Roman" w:hAnsi="Times New Roman" w:cs="Times New Roman"/>
          <w:sz w:val="24"/>
          <w:szCs w:val="24"/>
        </w:rPr>
      </w:pPr>
      <w:r w:rsidRPr="008B785A">
        <w:rPr>
          <w:rFonts w:ascii="Times New Roman" w:hAnsi="Times New Roman" w:cs="Times New Roman"/>
          <w:sz w:val="24"/>
          <w:szCs w:val="24"/>
        </w:rPr>
        <w:t>Službenica za ažuriranje i objavu informacija na internetskoj stranici Društva</w:t>
      </w:r>
    </w:p>
    <w:p w14:paraId="28686A0E" w14:textId="77777777" w:rsidR="007A0D4F" w:rsidRPr="008B785A" w:rsidRDefault="007A0D4F" w:rsidP="007A0D4F">
      <w:pPr>
        <w:pStyle w:val="ListParagraph"/>
        <w:numPr>
          <w:ilvl w:val="0"/>
          <w:numId w:val="14"/>
        </w:numPr>
        <w:spacing w:after="0" w:line="360" w:lineRule="auto"/>
        <w:jc w:val="both"/>
        <w:rPr>
          <w:rFonts w:ascii="Times New Roman" w:hAnsi="Times New Roman" w:cs="Times New Roman"/>
          <w:sz w:val="24"/>
          <w:szCs w:val="24"/>
        </w:rPr>
      </w:pPr>
      <w:r w:rsidRPr="008B785A">
        <w:rPr>
          <w:rFonts w:ascii="Times New Roman" w:hAnsi="Times New Roman" w:cs="Times New Roman"/>
          <w:sz w:val="24"/>
          <w:szCs w:val="24"/>
        </w:rPr>
        <w:t>Pismohrana, ovdje</w:t>
      </w:r>
    </w:p>
    <w:p w14:paraId="0C397768" w14:textId="77777777" w:rsidR="00B269A7" w:rsidRDefault="00B269A7" w:rsidP="007A0D4F">
      <w:pPr>
        <w:spacing w:after="0" w:line="360" w:lineRule="auto"/>
        <w:ind w:left="360"/>
        <w:jc w:val="right"/>
        <w:rPr>
          <w:rFonts w:ascii="Times New Roman" w:hAnsi="Times New Roman" w:cs="Times New Roman"/>
          <w:sz w:val="24"/>
          <w:szCs w:val="24"/>
        </w:rPr>
      </w:pPr>
    </w:p>
    <w:p w14:paraId="78041470" w14:textId="77777777" w:rsidR="00B269A7" w:rsidRDefault="00B269A7" w:rsidP="007A0D4F">
      <w:pPr>
        <w:spacing w:after="0" w:line="360" w:lineRule="auto"/>
        <w:ind w:left="360"/>
        <w:jc w:val="right"/>
        <w:rPr>
          <w:rFonts w:ascii="Times New Roman" w:hAnsi="Times New Roman" w:cs="Times New Roman"/>
          <w:sz w:val="24"/>
          <w:szCs w:val="24"/>
        </w:rPr>
      </w:pPr>
    </w:p>
    <w:p w14:paraId="48B9609F" w14:textId="13A6908C" w:rsidR="007A0D4F" w:rsidRPr="00310CCC" w:rsidRDefault="007A0D4F" w:rsidP="007A0D4F">
      <w:pPr>
        <w:spacing w:after="0" w:line="360" w:lineRule="auto"/>
        <w:ind w:left="360"/>
        <w:jc w:val="right"/>
        <w:rPr>
          <w:rFonts w:ascii="Times New Roman" w:hAnsi="Times New Roman" w:cs="Times New Roman"/>
          <w:sz w:val="24"/>
          <w:szCs w:val="24"/>
        </w:rPr>
      </w:pPr>
      <w:r w:rsidRPr="00310CCC">
        <w:rPr>
          <w:rFonts w:ascii="Times New Roman" w:hAnsi="Times New Roman" w:cs="Times New Roman"/>
          <w:sz w:val="24"/>
          <w:szCs w:val="24"/>
        </w:rPr>
        <w:t>Direktorica:</w:t>
      </w:r>
    </w:p>
    <w:p w14:paraId="0ABC7CD2" w14:textId="77777777" w:rsidR="007A0D4F" w:rsidRPr="006A139A" w:rsidRDefault="007A0D4F" w:rsidP="007A0D4F">
      <w:pPr>
        <w:spacing w:after="0" w:line="360" w:lineRule="auto"/>
        <w:jc w:val="right"/>
        <w:rPr>
          <w:rFonts w:ascii="Times New Roman" w:hAnsi="Times New Roman" w:cs="Times New Roman"/>
          <w:sz w:val="24"/>
          <w:szCs w:val="24"/>
        </w:rPr>
      </w:pPr>
      <w:r w:rsidRPr="00AD2802">
        <w:rPr>
          <w:rFonts w:ascii="Times New Roman" w:hAnsi="Times New Roman" w:cs="Times New Roman"/>
          <w:sz w:val="24"/>
          <w:szCs w:val="24"/>
        </w:rPr>
        <w:t>dr. sc. Barbara Nakić-Alfirević, dipl, ing</w:t>
      </w:r>
      <w:r>
        <w:rPr>
          <w:rFonts w:ascii="Times New Roman" w:hAnsi="Times New Roman" w:cs="Times New Roman"/>
          <w:sz w:val="24"/>
          <w:szCs w:val="24"/>
        </w:rPr>
        <w:t>.</w:t>
      </w:r>
    </w:p>
    <w:p w14:paraId="7CF26769" w14:textId="6E30D96A" w:rsidR="006A139A" w:rsidRPr="006A139A" w:rsidRDefault="006A139A" w:rsidP="007A0D4F">
      <w:pPr>
        <w:spacing w:after="0" w:line="360" w:lineRule="auto"/>
        <w:jc w:val="center"/>
        <w:rPr>
          <w:rFonts w:ascii="Times New Roman" w:hAnsi="Times New Roman" w:cs="Times New Roman"/>
          <w:sz w:val="24"/>
          <w:szCs w:val="24"/>
        </w:rPr>
      </w:pPr>
    </w:p>
    <w:sectPr w:rsidR="006A139A" w:rsidRPr="006A139A" w:rsidSect="00A802DD">
      <w:footerReference w:type="default" r:id="rId13"/>
      <w:headerReference w:type="first" r:id="rId14"/>
      <w:footerReference w:type="first" r:id="rId15"/>
      <w:pgSz w:w="11906" w:h="16838" w:code="9"/>
      <w:pgMar w:top="567"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676C" w14:textId="77777777" w:rsidR="00211E45" w:rsidRDefault="00211E45" w:rsidP="002F2547">
      <w:r>
        <w:separator/>
      </w:r>
    </w:p>
  </w:endnote>
  <w:endnote w:type="continuationSeparator" w:id="0">
    <w:p w14:paraId="166B2693" w14:textId="77777777" w:rsidR="00211E45" w:rsidRDefault="00211E45" w:rsidP="002F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8024" w14:textId="4B3CEF7D" w:rsidR="00260683" w:rsidRDefault="00260683">
    <w:pPr>
      <w:pStyle w:val="Footer"/>
      <w:jc w:val="right"/>
    </w:pPr>
  </w:p>
  <w:p w14:paraId="6565C55B" w14:textId="77777777" w:rsidR="00260683" w:rsidRDefault="00260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009035"/>
        <w:right w:val="none" w:sz="0" w:space="0" w:color="auto"/>
        <w:insideH w:val="none" w:sz="0" w:space="0" w:color="auto"/>
        <w:insideV w:val="none" w:sz="0" w:space="0" w:color="auto"/>
      </w:tblBorders>
      <w:tblLook w:val="04A0" w:firstRow="1" w:lastRow="0" w:firstColumn="1" w:lastColumn="0" w:noHBand="0" w:noVBand="1"/>
    </w:tblPr>
    <w:tblGrid>
      <w:gridCol w:w="9854"/>
    </w:tblGrid>
    <w:tr w:rsidR="008E72FF" w14:paraId="61D0015D" w14:textId="77777777" w:rsidTr="00DE298D">
      <w:tc>
        <w:tcPr>
          <w:tcW w:w="9854" w:type="dxa"/>
          <w:shd w:val="clear" w:color="auto" w:fill="auto"/>
        </w:tcPr>
        <w:p w14:paraId="4F93527A" w14:textId="77777777" w:rsidR="008E72FF" w:rsidRDefault="008E72FF" w:rsidP="00B92524">
          <w:pPr>
            <w:pStyle w:val="Footer"/>
            <w:jc w:val="center"/>
            <w:rPr>
              <w:rFonts w:ascii="Candara" w:hAnsi="Candara"/>
              <w:sz w:val="12"/>
              <w:szCs w:val="12"/>
            </w:rPr>
          </w:pPr>
        </w:p>
      </w:tc>
    </w:tr>
  </w:tbl>
  <w:p w14:paraId="4520600E" w14:textId="77777777" w:rsidR="00B37EA1" w:rsidRDefault="00B37EA1" w:rsidP="00B92524">
    <w:pPr>
      <w:pStyle w:val="Footer"/>
      <w:jc w:val="center"/>
      <w:rPr>
        <w:rFonts w:ascii="Candara" w:hAnsi="Candara"/>
        <w:sz w:val="12"/>
        <w:szCs w:val="12"/>
      </w:rPr>
    </w:pPr>
  </w:p>
  <w:p w14:paraId="060CAFF9" w14:textId="70DC0E60" w:rsidR="00C53381" w:rsidRPr="003C62FF" w:rsidRDefault="00C53381" w:rsidP="00B92524">
    <w:pPr>
      <w:pStyle w:val="Footer"/>
      <w:jc w:val="center"/>
      <w:rPr>
        <w:rFonts w:ascii="Candara" w:hAnsi="Candara"/>
        <w:sz w:val="12"/>
        <w:szCs w:val="12"/>
      </w:rPr>
    </w:pPr>
    <w:r w:rsidRPr="003C62FF">
      <w:rPr>
        <w:rFonts w:ascii="Candara" w:hAnsi="Candara"/>
        <w:sz w:val="12"/>
        <w:szCs w:val="12"/>
      </w:rPr>
      <w:t xml:space="preserve">EKO Promina d.o.o. </w:t>
    </w:r>
    <w:r w:rsidR="009D3B9D" w:rsidRPr="003C62FF">
      <w:rPr>
        <w:rFonts w:ascii="Candara" w:hAnsi="Candara"/>
        <w:sz w:val="12"/>
        <w:szCs w:val="12"/>
      </w:rPr>
      <w:t>društvo s ograničenom odgovornošću za obavljanje komunalnih djelatnosti</w:t>
    </w:r>
    <w:r w:rsidR="00BB0D28" w:rsidRPr="003C62FF">
      <w:rPr>
        <w:rFonts w:ascii="Candara" w:hAnsi="Candara"/>
        <w:sz w:val="12"/>
        <w:szCs w:val="12"/>
      </w:rPr>
      <w:t>, Put kroz Oklaj 144, Oklaj</w:t>
    </w:r>
  </w:p>
  <w:p w14:paraId="47CA6121" w14:textId="3A6A4E82" w:rsidR="00B30413" w:rsidRPr="003C62FF" w:rsidRDefault="00EA3E6A" w:rsidP="00B92524">
    <w:pPr>
      <w:pStyle w:val="Footer"/>
      <w:jc w:val="center"/>
      <w:rPr>
        <w:rFonts w:ascii="Candara" w:hAnsi="Candara"/>
        <w:sz w:val="12"/>
        <w:szCs w:val="12"/>
      </w:rPr>
    </w:pPr>
    <w:r w:rsidRPr="003C62FF">
      <w:rPr>
        <w:rFonts w:ascii="Candara" w:hAnsi="Candara"/>
        <w:sz w:val="12"/>
        <w:szCs w:val="12"/>
      </w:rPr>
      <w:t>Žiro račun otvoren</w:t>
    </w:r>
    <w:r w:rsidR="00413312" w:rsidRPr="003C62FF">
      <w:rPr>
        <w:rFonts w:ascii="Candara" w:hAnsi="Candara"/>
        <w:sz w:val="12"/>
        <w:szCs w:val="12"/>
      </w:rPr>
      <w:t xml:space="preserve"> u</w:t>
    </w:r>
    <w:r w:rsidR="00B30413" w:rsidRPr="003C62FF">
      <w:rPr>
        <w:rFonts w:ascii="Candara" w:hAnsi="Candara"/>
        <w:sz w:val="12"/>
        <w:szCs w:val="12"/>
      </w:rPr>
      <w:t>:</w:t>
    </w:r>
  </w:p>
  <w:p w14:paraId="4DA1BB09" w14:textId="5B07770F" w:rsidR="00413312" w:rsidRPr="003C62FF" w:rsidRDefault="00413312" w:rsidP="00B92524">
    <w:pPr>
      <w:pStyle w:val="Footer"/>
      <w:jc w:val="center"/>
      <w:rPr>
        <w:rFonts w:ascii="Candara" w:hAnsi="Candara"/>
        <w:sz w:val="12"/>
        <w:szCs w:val="12"/>
      </w:rPr>
    </w:pPr>
    <w:r w:rsidRPr="003C62FF">
      <w:rPr>
        <w:rFonts w:ascii="Candara" w:hAnsi="Candara"/>
        <w:sz w:val="12"/>
        <w:szCs w:val="12"/>
      </w:rPr>
      <w:t>Hrvatska poštanska banka d.d. Račun (IBAN) HR</w:t>
    </w:r>
    <w:r w:rsidR="00987D42" w:rsidRPr="003C62FF">
      <w:rPr>
        <w:rFonts w:ascii="Candara" w:hAnsi="Candara"/>
        <w:sz w:val="12"/>
        <w:szCs w:val="12"/>
      </w:rPr>
      <w:t>8323900011101240153</w:t>
    </w:r>
  </w:p>
  <w:p w14:paraId="486F68AB" w14:textId="4B351C1A" w:rsidR="00FF79E0" w:rsidRPr="003C62FF" w:rsidRDefault="00236D95" w:rsidP="00B92524">
    <w:pPr>
      <w:pStyle w:val="Footer"/>
      <w:jc w:val="center"/>
      <w:rPr>
        <w:rFonts w:ascii="Candara" w:hAnsi="Candara"/>
        <w:sz w:val="12"/>
        <w:szCs w:val="12"/>
      </w:rPr>
    </w:pPr>
    <w:r w:rsidRPr="003C62FF">
      <w:rPr>
        <w:rFonts w:ascii="Candara" w:hAnsi="Candara"/>
        <w:sz w:val="12"/>
        <w:szCs w:val="12"/>
      </w:rPr>
      <w:t xml:space="preserve">Društvo je upisano u sudski registar </w:t>
    </w:r>
    <w:r w:rsidR="00602FB9" w:rsidRPr="003C62FF">
      <w:rPr>
        <w:rFonts w:ascii="Candara" w:hAnsi="Candara"/>
        <w:sz w:val="12"/>
        <w:szCs w:val="12"/>
      </w:rPr>
      <w:t>Trgovačkog suda u Zadru</w:t>
    </w:r>
    <w:r w:rsidR="00D67EB5" w:rsidRPr="003C62FF">
      <w:rPr>
        <w:rFonts w:ascii="Candara" w:hAnsi="Candara"/>
        <w:sz w:val="12"/>
        <w:szCs w:val="12"/>
      </w:rPr>
      <w:t>, Stalne službe u Šibeniku</w:t>
    </w:r>
    <w:r w:rsidR="002C47DA" w:rsidRPr="003C62FF">
      <w:rPr>
        <w:rFonts w:ascii="Candara" w:hAnsi="Candara"/>
        <w:sz w:val="12"/>
        <w:szCs w:val="12"/>
      </w:rPr>
      <w:t>, MBS 100016114</w:t>
    </w:r>
  </w:p>
  <w:p w14:paraId="4F83DDB9" w14:textId="3BD1284E" w:rsidR="007469D1" w:rsidRPr="003C62FF" w:rsidRDefault="007469D1" w:rsidP="00B92524">
    <w:pPr>
      <w:pStyle w:val="Footer"/>
      <w:jc w:val="center"/>
      <w:rPr>
        <w:rFonts w:ascii="Candara" w:hAnsi="Candara"/>
        <w:sz w:val="12"/>
        <w:szCs w:val="12"/>
      </w:rPr>
    </w:pPr>
    <w:r w:rsidRPr="003C62FF">
      <w:rPr>
        <w:rFonts w:ascii="Candara" w:hAnsi="Candara"/>
        <w:sz w:val="12"/>
        <w:szCs w:val="12"/>
      </w:rPr>
      <w:t xml:space="preserve">Temeljni kapital </w:t>
    </w:r>
    <w:r w:rsidR="004F753F" w:rsidRPr="003C62FF">
      <w:rPr>
        <w:rFonts w:ascii="Candara" w:hAnsi="Candara"/>
        <w:sz w:val="12"/>
        <w:szCs w:val="12"/>
      </w:rPr>
      <w:t>u iznosu od 20.000,00 k</w:t>
    </w:r>
    <w:r w:rsidR="00384E21" w:rsidRPr="003C62FF">
      <w:rPr>
        <w:rFonts w:ascii="Candara" w:hAnsi="Candara"/>
        <w:sz w:val="12"/>
        <w:szCs w:val="12"/>
      </w:rPr>
      <w:t>n uplaćen je u cijelosti.</w:t>
    </w:r>
  </w:p>
  <w:p w14:paraId="0AFFD36E" w14:textId="792DB68B" w:rsidR="00D67EB5" w:rsidRPr="003C62FF" w:rsidRDefault="00621905" w:rsidP="00B92524">
    <w:pPr>
      <w:pStyle w:val="Footer"/>
      <w:jc w:val="center"/>
      <w:rPr>
        <w:rFonts w:ascii="Candara" w:hAnsi="Candara"/>
        <w:sz w:val="12"/>
        <w:szCs w:val="12"/>
      </w:rPr>
    </w:pPr>
    <w:r w:rsidRPr="003C62FF">
      <w:rPr>
        <w:rFonts w:ascii="Candara" w:hAnsi="Candara"/>
        <w:sz w:val="12"/>
        <w:szCs w:val="12"/>
      </w:rPr>
      <w:t>U</w:t>
    </w:r>
    <w:r w:rsidR="00BD68BB" w:rsidRPr="003C62FF">
      <w:rPr>
        <w:rFonts w:ascii="Candara" w:hAnsi="Candara"/>
        <w:sz w:val="12"/>
        <w:szCs w:val="12"/>
      </w:rPr>
      <w:t>prav</w:t>
    </w:r>
    <w:r w:rsidRPr="003C62FF">
      <w:rPr>
        <w:rFonts w:ascii="Candara" w:hAnsi="Candara"/>
        <w:sz w:val="12"/>
        <w:szCs w:val="12"/>
      </w:rPr>
      <w:t>a društva</w:t>
    </w:r>
    <w:r w:rsidR="00B92524" w:rsidRPr="003C62FF">
      <w:rPr>
        <w:rFonts w:ascii="Candara" w:hAnsi="Candara"/>
        <w:sz w:val="12"/>
        <w:szCs w:val="12"/>
      </w:rPr>
      <w:t>-Direkt</w:t>
    </w:r>
    <w:r w:rsidR="00D82F3B">
      <w:rPr>
        <w:rFonts w:ascii="Candara" w:hAnsi="Candara"/>
        <w:sz w:val="12"/>
        <w:szCs w:val="12"/>
      </w:rPr>
      <w:t>oric</w:t>
    </w:r>
    <w:r w:rsidR="00B92524" w:rsidRPr="003C62FF">
      <w:rPr>
        <w:rFonts w:ascii="Candara" w:hAnsi="Candara"/>
        <w:sz w:val="12"/>
        <w:szCs w:val="12"/>
      </w:rPr>
      <w:t>a</w:t>
    </w:r>
    <w:r w:rsidR="00BD68BB" w:rsidRPr="003C62FF">
      <w:rPr>
        <w:rFonts w:ascii="Candara" w:hAnsi="Candara"/>
        <w:sz w:val="12"/>
        <w:szCs w:val="12"/>
      </w:rPr>
      <w:t>: Barbara Nakić-Alfirević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8832" w14:textId="77777777" w:rsidR="00211E45" w:rsidRDefault="00211E45" w:rsidP="002F2547">
      <w:r>
        <w:separator/>
      </w:r>
    </w:p>
  </w:footnote>
  <w:footnote w:type="continuationSeparator" w:id="0">
    <w:p w14:paraId="6DFFCCD6" w14:textId="77777777" w:rsidR="00211E45" w:rsidRDefault="00211E45" w:rsidP="002F2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00B050"/>
        <w:left w:val="single" w:sz="4" w:space="0" w:color="00B050"/>
        <w:bottom w:val="single" w:sz="4" w:space="0" w:color="00B050"/>
        <w:right w:val="single" w:sz="4" w:space="0" w:color="00B050"/>
        <w:insideH w:val="single" w:sz="4" w:space="0" w:color="00B050"/>
      </w:tblBorders>
      <w:tblLook w:val="04A0" w:firstRow="1" w:lastRow="0" w:firstColumn="1" w:lastColumn="0" w:noHBand="0" w:noVBand="1"/>
    </w:tblPr>
    <w:tblGrid>
      <w:gridCol w:w="4219"/>
      <w:gridCol w:w="3101"/>
      <w:gridCol w:w="2534"/>
    </w:tblGrid>
    <w:tr w:rsidR="00DE298D" w:rsidRPr="00ED6AFC" w14:paraId="5D6EF1E2" w14:textId="77777777" w:rsidTr="00DE298D">
      <w:trPr>
        <w:trHeight w:val="987"/>
        <w:jc w:val="center"/>
      </w:trPr>
      <w:tc>
        <w:tcPr>
          <w:tcW w:w="4219" w:type="dxa"/>
          <w:tcBorders>
            <w:top w:val="single" w:sz="4" w:space="0" w:color="009035"/>
            <w:left w:val="single" w:sz="4" w:space="0" w:color="009035"/>
            <w:bottom w:val="single" w:sz="4" w:space="0" w:color="009035"/>
            <w:right w:val="single" w:sz="4" w:space="0" w:color="00B050"/>
          </w:tcBorders>
          <w:vAlign w:val="center"/>
        </w:tcPr>
        <w:p w14:paraId="29679F74" w14:textId="32B13004" w:rsidR="00260683" w:rsidRPr="00ED6AFC" w:rsidRDefault="00DE298D" w:rsidP="00260683">
          <w:pPr>
            <w:pStyle w:val="Header"/>
            <w:jc w:val="center"/>
          </w:pPr>
          <w:r>
            <w:rPr>
              <w:noProof/>
            </w:rPr>
            <w:drawing>
              <wp:inline distT="0" distB="0" distL="0" distR="0" wp14:anchorId="528BCB8A" wp14:editId="22418C50">
                <wp:extent cx="2503717" cy="4381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pic:nvPicPr>
                      <pic:blipFill>
                        <a:blip r:embed="rId1">
                          <a:extLst>
                            <a:ext uri="{28A0092B-C50C-407E-A947-70E740481C1C}">
                              <a14:useLocalDpi xmlns:a14="http://schemas.microsoft.com/office/drawing/2010/main" val="0"/>
                            </a:ext>
                          </a:extLst>
                        </a:blip>
                        <a:stretch>
                          <a:fillRect/>
                        </a:stretch>
                      </pic:blipFill>
                      <pic:spPr>
                        <a:xfrm>
                          <a:off x="0" y="0"/>
                          <a:ext cx="2528327" cy="442457"/>
                        </a:xfrm>
                        <a:prstGeom prst="rect">
                          <a:avLst/>
                        </a:prstGeom>
                      </pic:spPr>
                    </pic:pic>
                  </a:graphicData>
                </a:graphic>
              </wp:inline>
            </w:drawing>
          </w:r>
        </w:p>
      </w:tc>
      <w:tc>
        <w:tcPr>
          <w:tcW w:w="3101" w:type="dxa"/>
          <w:tcBorders>
            <w:top w:val="single" w:sz="4" w:space="0" w:color="009035"/>
            <w:left w:val="single" w:sz="4" w:space="0" w:color="00B050"/>
            <w:bottom w:val="single" w:sz="4" w:space="0" w:color="009035"/>
          </w:tcBorders>
          <w:vAlign w:val="center"/>
        </w:tcPr>
        <w:p w14:paraId="075CF10C" w14:textId="77777777" w:rsidR="00260683" w:rsidRPr="003C62FF" w:rsidRDefault="00260683" w:rsidP="00260683">
          <w:pPr>
            <w:pStyle w:val="Header"/>
            <w:rPr>
              <w:rFonts w:ascii="Candara" w:hAnsi="Candara"/>
              <w:b/>
              <w:sz w:val="20"/>
            </w:rPr>
          </w:pPr>
          <w:r w:rsidRPr="003C62FF">
            <w:rPr>
              <w:rFonts w:ascii="Candara" w:hAnsi="Candara"/>
              <w:b/>
              <w:sz w:val="20"/>
            </w:rPr>
            <w:t xml:space="preserve">EKO Promina d.o.o. </w:t>
          </w:r>
        </w:p>
        <w:p w14:paraId="13980CEA" w14:textId="77777777" w:rsidR="00260683" w:rsidRPr="003C62FF" w:rsidRDefault="00260683" w:rsidP="00260683">
          <w:pPr>
            <w:pStyle w:val="Header"/>
            <w:rPr>
              <w:rFonts w:ascii="Candara" w:hAnsi="Candara"/>
              <w:sz w:val="20"/>
            </w:rPr>
          </w:pPr>
          <w:r w:rsidRPr="003C62FF">
            <w:rPr>
              <w:rFonts w:ascii="Candara" w:hAnsi="Candara"/>
              <w:sz w:val="20"/>
            </w:rPr>
            <w:t>Put kroz Oklaj 144</w:t>
          </w:r>
        </w:p>
        <w:p w14:paraId="4B341F49" w14:textId="77777777" w:rsidR="00260683" w:rsidRPr="00ED6AFC" w:rsidRDefault="00260683" w:rsidP="00260683">
          <w:pPr>
            <w:pStyle w:val="Header"/>
            <w:rPr>
              <w:sz w:val="20"/>
            </w:rPr>
          </w:pPr>
          <w:r w:rsidRPr="003C62FF">
            <w:rPr>
              <w:rFonts w:ascii="Candara" w:hAnsi="Candara"/>
              <w:sz w:val="20"/>
            </w:rPr>
            <w:t>22303 Oklaj</w:t>
          </w:r>
        </w:p>
      </w:tc>
      <w:tc>
        <w:tcPr>
          <w:tcW w:w="2534" w:type="dxa"/>
          <w:tcBorders>
            <w:top w:val="single" w:sz="4" w:space="0" w:color="009035"/>
            <w:bottom w:val="single" w:sz="4" w:space="0" w:color="009035"/>
            <w:right w:val="single" w:sz="4" w:space="0" w:color="009035"/>
          </w:tcBorders>
          <w:vAlign w:val="center"/>
        </w:tcPr>
        <w:p w14:paraId="29A108CA" w14:textId="5FE3DC05" w:rsidR="00260683" w:rsidRPr="003C62FF" w:rsidRDefault="00260683" w:rsidP="00260683">
          <w:pPr>
            <w:pStyle w:val="Header"/>
            <w:jc w:val="right"/>
            <w:rPr>
              <w:rFonts w:ascii="Candara" w:hAnsi="Candara"/>
              <w:b/>
              <w:sz w:val="16"/>
            </w:rPr>
          </w:pPr>
          <w:r w:rsidRPr="00530634">
            <w:rPr>
              <w:rFonts w:ascii="Candara" w:hAnsi="Candara"/>
              <w:b/>
              <w:sz w:val="16"/>
            </w:rPr>
            <w:t>Tel:</w:t>
          </w:r>
          <w:r w:rsidR="00530634">
            <w:rPr>
              <w:rFonts w:ascii="Candara" w:hAnsi="Candara"/>
              <w:sz w:val="16"/>
            </w:rPr>
            <w:t xml:space="preserve"> </w:t>
          </w:r>
          <w:r w:rsidRPr="003C62FF">
            <w:rPr>
              <w:rFonts w:ascii="Candara" w:hAnsi="Candara"/>
              <w:sz w:val="16"/>
            </w:rPr>
            <w:t>+385 22 881 046</w:t>
          </w:r>
        </w:p>
        <w:p w14:paraId="6901BAC7" w14:textId="28F526F2" w:rsidR="00260683" w:rsidRPr="003C62FF" w:rsidRDefault="00260683" w:rsidP="00260683">
          <w:pPr>
            <w:pStyle w:val="Header"/>
            <w:jc w:val="right"/>
            <w:rPr>
              <w:rFonts w:ascii="Candara" w:hAnsi="Candara"/>
              <w:sz w:val="16"/>
            </w:rPr>
          </w:pPr>
          <w:r w:rsidRPr="00530634">
            <w:rPr>
              <w:rFonts w:ascii="Candara" w:hAnsi="Candara"/>
              <w:b/>
              <w:sz w:val="16"/>
            </w:rPr>
            <w:t>OIB:</w:t>
          </w:r>
          <w:r w:rsidR="00530634">
            <w:rPr>
              <w:rFonts w:ascii="Candara" w:hAnsi="Candara"/>
              <w:sz w:val="16"/>
            </w:rPr>
            <w:t xml:space="preserve"> </w:t>
          </w:r>
          <w:r w:rsidRPr="003C62FF">
            <w:rPr>
              <w:rFonts w:ascii="Candara" w:hAnsi="Candara"/>
              <w:sz w:val="16"/>
            </w:rPr>
            <w:t>90431466150</w:t>
          </w:r>
        </w:p>
        <w:p w14:paraId="0DE7B90F" w14:textId="69280202" w:rsidR="00260683" w:rsidRPr="003C62FF" w:rsidRDefault="00260683" w:rsidP="00260683">
          <w:pPr>
            <w:pStyle w:val="Header"/>
            <w:jc w:val="right"/>
            <w:rPr>
              <w:rFonts w:ascii="Candara" w:hAnsi="Candara"/>
              <w:sz w:val="16"/>
            </w:rPr>
          </w:pPr>
          <w:r w:rsidRPr="003C62FF">
            <w:rPr>
              <w:rFonts w:ascii="Candara" w:hAnsi="Candara"/>
              <w:b/>
              <w:sz w:val="16"/>
            </w:rPr>
            <w:t>E-mail:</w:t>
          </w:r>
          <w:r w:rsidR="00530634">
            <w:rPr>
              <w:rFonts w:ascii="Candara" w:hAnsi="Candara"/>
              <w:b/>
              <w:sz w:val="16"/>
            </w:rPr>
            <w:t xml:space="preserve"> </w:t>
          </w:r>
          <w:r w:rsidRPr="003C62FF">
            <w:rPr>
              <w:rFonts w:ascii="Candara" w:hAnsi="Candara"/>
              <w:sz w:val="16"/>
            </w:rPr>
            <w:t>kontakt@eko-promina.hr</w:t>
          </w:r>
        </w:p>
        <w:p w14:paraId="4E5CE94C" w14:textId="00110B8F" w:rsidR="00BB0D28" w:rsidRPr="003C62FF" w:rsidRDefault="00BB0D28" w:rsidP="00260683">
          <w:pPr>
            <w:pStyle w:val="Header"/>
            <w:jc w:val="right"/>
            <w:rPr>
              <w:rFonts w:ascii="Candara" w:hAnsi="Candara"/>
            </w:rPr>
          </w:pPr>
          <w:r w:rsidRPr="00530634">
            <w:rPr>
              <w:rFonts w:ascii="Candara" w:hAnsi="Candara"/>
              <w:b/>
              <w:bCs/>
              <w:sz w:val="16"/>
            </w:rPr>
            <w:t>Web:</w:t>
          </w:r>
          <w:r w:rsidR="00530634">
            <w:rPr>
              <w:rFonts w:ascii="Candara" w:hAnsi="Candara"/>
              <w:b/>
              <w:bCs/>
              <w:sz w:val="16"/>
            </w:rPr>
            <w:t xml:space="preserve"> </w:t>
          </w:r>
          <w:r w:rsidR="00EA3E6A" w:rsidRPr="003C62FF">
            <w:rPr>
              <w:rFonts w:ascii="Candara" w:hAnsi="Candara"/>
              <w:sz w:val="16"/>
            </w:rPr>
            <w:t>www.eko-promina.hr</w:t>
          </w:r>
        </w:p>
      </w:tc>
    </w:tr>
  </w:tbl>
  <w:p w14:paraId="1E1030E6" w14:textId="77777777" w:rsidR="00260683" w:rsidRDefault="00260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2D4"/>
    <w:multiLevelType w:val="hybridMultilevel"/>
    <w:tmpl w:val="7AB010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774665"/>
    <w:multiLevelType w:val="hybridMultilevel"/>
    <w:tmpl w:val="7D1E43E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1023B3D"/>
    <w:multiLevelType w:val="hybridMultilevel"/>
    <w:tmpl w:val="4D88D5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8D60B89"/>
    <w:multiLevelType w:val="hybridMultilevel"/>
    <w:tmpl w:val="4C84C9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7A22627"/>
    <w:multiLevelType w:val="hybridMultilevel"/>
    <w:tmpl w:val="888832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6148B1"/>
    <w:multiLevelType w:val="hybridMultilevel"/>
    <w:tmpl w:val="57468A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B85317"/>
    <w:multiLevelType w:val="hybridMultilevel"/>
    <w:tmpl w:val="789A3A48"/>
    <w:lvl w:ilvl="0" w:tplc="69B60A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BF79C1"/>
    <w:multiLevelType w:val="hybridMultilevel"/>
    <w:tmpl w:val="8CA28D8C"/>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8" w15:restartNumberingAfterBreak="0">
    <w:nsid w:val="496A2327"/>
    <w:multiLevelType w:val="hybridMultilevel"/>
    <w:tmpl w:val="DA14E9B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9730CA1"/>
    <w:multiLevelType w:val="hybridMultilevel"/>
    <w:tmpl w:val="EAC894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B3B22D0"/>
    <w:multiLevelType w:val="hybridMultilevel"/>
    <w:tmpl w:val="C00ADE78"/>
    <w:lvl w:ilvl="0" w:tplc="B37626FA">
      <w:start w:val="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A10752"/>
    <w:multiLevelType w:val="hybridMultilevel"/>
    <w:tmpl w:val="39D64B2C"/>
    <w:lvl w:ilvl="0" w:tplc="1E589420">
      <w:start w:val="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DF11EC1"/>
    <w:multiLevelType w:val="hybridMultilevel"/>
    <w:tmpl w:val="EC82F6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17646CD"/>
    <w:multiLevelType w:val="hybridMultilevel"/>
    <w:tmpl w:val="AF0CF704"/>
    <w:lvl w:ilvl="0" w:tplc="839C63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98742259">
    <w:abstractNumId w:val="3"/>
  </w:num>
  <w:num w:numId="2" w16cid:durableId="342823537">
    <w:abstractNumId w:val="4"/>
  </w:num>
  <w:num w:numId="3" w16cid:durableId="4128995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330829">
    <w:abstractNumId w:val="6"/>
  </w:num>
  <w:num w:numId="5" w16cid:durableId="4408049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460117">
    <w:abstractNumId w:val="13"/>
  </w:num>
  <w:num w:numId="7" w16cid:durableId="1141508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4079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3370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9469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2810162">
    <w:abstractNumId w:val="12"/>
  </w:num>
  <w:num w:numId="12" w16cid:durableId="1097948351">
    <w:abstractNumId w:val="0"/>
  </w:num>
  <w:num w:numId="13" w16cid:durableId="2055150713">
    <w:abstractNumId w:val="10"/>
  </w:num>
  <w:num w:numId="14" w16cid:durableId="2055811245">
    <w:abstractNumId w:val="5"/>
  </w:num>
  <w:num w:numId="15" w16cid:durableId="1436095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F0A31"/>
    <w:rsid w:val="0000683F"/>
    <w:rsid w:val="000076B9"/>
    <w:rsid w:val="0001465D"/>
    <w:rsid w:val="00023E1E"/>
    <w:rsid w:val="0003654D"/>
    <w:rsid w:val="000515EE"/>
    <w:rsid w:val="00055899"/>
    <w:rsid w:val="00073CE1"/>
    <w:rsid w:val="00074D8B"/>
    <w:rsid w:val="00080B75"/>
    <w:rsid w:val="000843BE"/>
    <w:rsid w:val="00093F46"/>
    <w:rsid w:val="000A75F6"/>
    <w:rsid w:val="000B6035"/>
    <w:rsid w:val="000C26A9"/>
    <w:rsid w:val="000C5BA4"/>
    <w:rsid w:val="000C61A4"/>
    <w:rsid w:val="000F186C"/>
    <w:rsid w:val="000F2338"/>
    <w:rsid w:val="001108D1"/>
    <w:rsid w:val="00122FD7"/>
    <w:rsid w:val="0013445E"/>
    <w:rsid w:val="00143644"/>
    <w:rsid w:val="00152711"/>
    <w:rsid w:val="00167ADF"/>
    <w:rsid w:val="001713DD"/>
    <w:rsid w:val="001805CB"/>
    <w:rsid w:val="0018789F"/>
    <w:rsid w:val="001932EC"/>
    <w:rsid w:val="00195E72"/>
    <w:rsid w:val="001A243C"/>
    <w:rsid w:val="001B462A"/>
    <w:rsid w:val="001C5EB5"/>
    <w:rsid w:val="001D749C"/>
    <w:rsid w:val="001F678A"/>
    <w:rsid w:val="002002F4"/>
    <w:rsid w:val="0020713F"/>
    <w:rsid w:val="00207412"/>
    <w:rsid w:val="002079B5"/>
    <w:rsid w:val="00211E45"/>
    <w:rsid w:val="002144EE"/>
    <w:rsid w:val="00226289"/>
    <w:rsid w:val="0022797A"/>
    <w:rsid w:val="00231DBA"/>
    <w:rsid w:val="00232657"/>
    <w:rsid w:val="002360C7"/>
    <w:rsid w:val="00236D95"/>
    <w:rsid w:val="002506CD"/>
    <w:rsid w:val="002561D1"/>
    <w:rsid w:val="00260683"/>
    <w:rsid w:val="0028023B"/>
    <w:rsid w:val="00287B62"/>
    <w:rsid w:val="00290D73"/>
    <w:rsid w:val="002948CE"/>
    <w:rsid w:val="00295417"/>
    <w:rsid w:val="002A151C"/>
    <w:rsid w:val="002A44DB"/>
    <w:rsid w:val="002A4540"/>
    <w:rsid w:val="002A5E44"/>
    <w:rsid w:val="002C1E1C"/>
    <w:rsid w:val="002C47DA"/>
    <w:rsid w:val="002F2547"/>
    <w:rsid w:val="002F379A"/>
    <w:rsid w:val="002F4395"/>
    <w:rsid w:val="0030379C"/>
    <w:rsid w:val="003048D4"/>
    <w:rsid w:val="00304A1B"/>
    <w:rsid w:val="00310676"/>
    <w:rsid w:val="00310CCC"/>
    <w:rsid w:val="00312507"/>
    <w:rsid w:val="00312E03"/>
    <w:rsid w:val="0031560F"/>
    <w:rsid w:val="00326098"/>
    <w:rsid w:val="0033109D"/>
    <w:rsid w:val="0034012B"/>
    <w:rsid w:val="00341720"/>
    <w:rsid w:val="00344085"/>
    <w:rsid w:val="00351BB1"/>
    <w:rsid w:val="00354BC9"/>
    <w:rsid w:val="00360455"/>
    <w:rsid w:val="003616B6"/>
    <w:rsid w:val="00374831"/>
    <w:rsid w:val="00381AE0"/>
    <w:rsid w:val="00384E21"/>
    <w:rsid w:val="0038786D"/>
    <w:rsid w:val="00390631"/>
    <w:rsid w:val="0039421B"/>
    <w:rsid w:val="003A46C7"/>
    <w:rsid w:val="003B28AE"/>
    <w:rsid w:val="003C0C31"/>
    <w:rsid w:val="003C1141"/>
    <w:rsid w:val="003C24BC"/>
    <w:rsid w:val="003C4248"/>
    <w:rsid w:val="003C4C56"/>
    <w:rsid w:val="003C62FF"/>
    <w:rsid w:val="003D2856"/>
    <w:rsid w:val="003D32EA"/>
    <w:rsid w:val="003D5099"/>
    <w:rsid w:val="003F71E7"/>
    <w:rsid w:val="00402BC1"/>
    <w:rsid w:val="00402EB5"/>
    <w:rsid w:val="00402FB1"/>
    <w:rsid w:val="004105D6"/>
    <w:rsid w:val="004131CB"/>
    <w:rsid w:val="00413312"/>
    <w:rsid w:val="00413420"/>
    <w:rsid w:val="00417A4E"/>
    <w:rsid w:val="00422681"/>
    <w:rsid w:val="00423C49"/>
    <w:rsid w:val="00424565"/>
    <w:rsid w:val="00437010"/>
    <w:rsid w:val="004500EE"/>
    <w:rsid w:val="004804BF"/>
    <w:rsid w:val="00494790"/>
    <w:rsid w:val="004B1B3A"/>
    <w:rsid w:val="004B4566"/>
    <w:rsid w:val="004B6527"/>
    <w:rsid w:val="004C344D"/>
    <w:rsid w:val="004D44DF"/>
    <w:rsid w:val="004F4188"/>
    <w:rsid w:val="004F753F"/>
    <w:rsid w:val="00512538"/>
    <w:rsid w:val="0051478A"/>
    <w:rsid w:val="00521CAB"/>
    <w:rsid w:val="00530634"/>
    <w:rsid w:val="00535603"/>
    <w:rsid w:val="005450F3"/>
    <w:rsid w:val="00564BA9"/>
    <w:rsid w:val="00565206"/>
    <w:rsid w:val="00570338"/>
    <w:rsid w:val="00593BEF"/>
    <w:rsid w:val="005946F3"/>
    <w:rsid w:val="00594920"/>
    <w:rsid w:val="00596929"/>
    <w:rsid w:val="005A3724"/>
    <w:rsid w:val="005A5E57"/>
    <w:rsid w:val="005B067B"/>
    <w:rsid w:val="005B6D98"/>
    <w:rsid w:val="005C7733"/>
    <w:rsid w:val="005D3D70"/>
    <w:rsid w:val="0060222D"/>
    <w:rsid w:val="00602FB9"/>
    <w:rsid w:val="0061123C"/>
    <w:rsid w:val="00621905"/>
    <w:rsid w:val="006219A0"/>
    <w:rsid w:val="00626FE2"/>
    <w:rsid w:val="00627B1F"/>
    <w:rsid w:val="00631063"/>
    <w:rsid w:val="00632ADA"/>
    <w:rsid w:val="0064021F"/>
    <w:rsid w:val="00640B90"/>
    <w:rsid w:val="00655A2B"/>
    <w:rsid w:val="0066127E"/>
    <w:rsid w:val="00682F29"/>
    <w:rsid w:val="00685F32"/>
    <w:rsid w:val="00686596"/>
    <w:rsid w:val="00692438"/>
    <w:rsid w:val="00696305"/>
    <w:rsid w:val="006A139A"/>
    <w:rsid w:val="006A5395"/>
    <w:rsid w:val="006A5854"/>
    <w:rsid w:val="006A6C08"/>
    <w:rsid w:val="006A788C"/>
    <w:rsid w:val="006B08F9"/>
    <w:rsid w:val="006B2C01"/>
    <w:rsid w:val="006B5430"/>
    <w:rsid w:val="006C1731"/>
    <w:rsid w:val="006D166B"/>
    <w:rsid w:val="006E3AB9"/>
    <w:rsid w:val="006F5783"/>
    <w:rsid w:val="007005DE"/>
    <w:rsid w:val="00716C06"/>
    <w:rsid w:val="007327D1"/>
    <w:rsid w:val="00744A03"/>
    <w:rsid w:val="007469D1"/>
    <w:rsid w:val="00755164"/>
    <w:rsid w:val="00756BD1"/>
    <w:rsid w:val="00760F0A"/>
    <w:rsid w:val="00782196"/>
    <w:rsid w:val="00783206"/>
    <w:rsid w:val="00790D81"/>
    <w:rsid w:val="007A0D4F"/>
    <w:rsid w:val="007A656D"/>
    <w:rsid w:val="007B5BC4"/>
    <w:rsid w:val="007C3876"/>
    <w:rsid w:val="007C4EFE"/>
    <w:rsid w:val="007D29AC"/>
    <w:rsid w:val="007D6DB9"/>
    <w:rsid w:val="007E2088"/>
    <w:rsid w:val="007E22E2"/>
    <w:rsid w:val="007F763C"/>
    <w:rsid w:val="00800C7E"/>
    <w:rsid w:val="00805A63"/>
    <w:rsid w:val="00807378"/>
    <w:rsid w:val="00810A0F"/>
    <w:rsid w:val="00817155"/>
    <w:rsid w:val="00822B7F"/>
    <w:rsid w:val="00842399"/>
    <w:rsid w:val="008478D2"/>
    <w:rsid w:val="00850882"/>
    <w:rsid w:val="00854F34"/>
    <w:rsid w:val="008622BF"/>
    <w:rsid w:val="0086377A"/>
    <w:rsid w:val="00865B66"/>
    <w:rsid w:val="008701F2"/>
    <w:rsid w:val="0087569A"/>
    <w:rsid w:val="00877A3C"/>
    <w:rsid w:val="00881BC9"/>
    <w:rsid w:val="00887118"/>
    <w:rsid w:val="008B04F1"/>
    <w:rsid w:val="008B69D7"/>
    <w:rsid w:val="008B785A"/>
    <w:rsid w:val="008C1114"/>
    <w:rsid w:val="008C1E73"/>
    <w:rsid w:val="008D06AE"/>
    <w:rsid w:val="008D1B01"/>
    <w:rsid w:val="008E39C1"/>
    <w:rsid w:val="008E4044"/>
    <w:rsid w:val="008E4396"/>
    <w:rsid w:val="008E5628"/>
    <w:rsid w:val="008E6A86"/>
    <w:rsid w:val="008E72FF"/>
    <w:rsid w:val="008F08D3"/>
    <w:rsid w:val="0091136C"/>
    <w:rsid w:val="00915F2F"/>
    <w:rsid w:val="0095421C"/>
    <w:rsid w:val="009618D5"/>
    <w:rsid w:val="00966306"/>
    <w:rsid w:val="009726D9"/>
    <w:rsid w:val="009748E1"/>
    <w:rsid w:val="00983B37"/>
    <w:rsid w:val="00987D42"/>
    <w:rsid w:val="00995CED"/>
    <w:rsid w:val="009A6D31"/>
    <w:rsid w:val="009B18A4"/>
    <w:rsid w:val="009B6E92"/>
    <w:rsid w:val="009C1924"/>
    <w:rsid w:val="009C2ED1"/>
    <w:rsid w:val="009C680D"/>
    <w:rsid w:val="009C7080"/>
    <w:rsid w:val="009D3B9D"/>
    <w:rsid w:val="009E4414"/>
    <w:rsid w:val="009E73B5"/>
    <w:rsid w:val="009F01DC"/>
    <w:rsid w:val="009F68BF"/>
    <w:rsid w:val="00A01C8A"/>
    <w:rsid w:val="00A04F6F"/>
    <w:rsid w:val="00A150ED"/>
    <w:rsid w:val="00A23689"/>
    <w:rsid w:val="00A309F1"/>
    <w:rsid w:val="00A36D68"/>
    <w:rsid w:val="00A43F2F"/>
    <w:rsid w:val="00A63927"/>
    <w:rsid w:val="00A667C7"/>
    <w:rsid w:val="00A7094D"/>
    <w:rsid w:val="00A71A1C"/>
    <w:rsid w:val="00A76E4B"/>
    <w:rsid w:val="00A802DD"/>
    <w:rsid w:val="00A839F6"/>
    <w:rsid w:val="00A90022"/>
    <w:rsid w:val="00A91B6C"/>
    <w:rsid w:val="00A95733"/>
    <w:rsid w:val="00AA0528"/>
    <w:rsid w:val="00AA7845"/>
    <w:rsid w:val="00AB3679"/>
    <w:rsid w:val="00AC6BF9"/>
    <w:rsid w:val="00AD2802"/>
    <w:rsid w:val="00AD4EAA"/>
    <w:rsid w:val="00AF0A31"/>
    <w:rsid w:val="00AF1171"/>
    <w:rsid w:val="00B10A9E"/>
    <w:rsid w:val="00B1737E"/>
    <w:rsid w:val="00B21504"/>
    <w:rsid w:val="00B229AD"/>
    <w:rsid w:val="00B269A7"/>
    <w:rsid w:val="00B30413"/>
    <w:rsid w:val="00B36AF3"/>
    <w:rsid w:val="00B36F15"/>
    <w:rsid w:val="00B37EA1"/>
    <w:rsid w:val="00B40D09"/>
    <w:rsid w:val="00B5325A"/>
    <w:rsid w:val="00B534EA"/>
    <w:rsid w:val="00B74302"/>
    <w:rsid w:val="00B778D6"/>
    <w:rsid w:val="00B77ECE"/>
    <w:rsid w:val="00B84719"/>
    <w:rsid w:val="00B848DD"/>
    <w:rsid w:val="00B92524"/>
    <w:rsid w:val="00B94C4F"/>
    <w:rsid w:val="00B9599A"/>
    <w:rsid w:val="00B97CEB"/>
    <w:rsid w:val="00BA1974"/>
    <w:rsid w:val="00BA2299"/>
    <w:rsid w:val="00BB0D28"/>
    <w:rsid w:val="00BB32C0"/>
    <w:rsid w:val="00BB5BCF"/>
    <w:rsid w:val="00BD68BB"/>
    <w:rsid w:val="00BD70B1"/>
    <w:rsid w:val="00BD7262"/>
    <w:rsid w:val="00BE750A"/>
    <w:rsid w:val="00BF6D51"/>
    <w:rsid w:val="00C000C9"/>
    <w:rsid w:val="00C00FBD"/>
    <w:rsid w:val="00C06188"/>
    <w:rsid w:val="00C17B0C"/>
    <w:rsid w:val="00C20CDA"/>
    <w:rsid w:val="00C22F3F"/>
    <w:rsid w:val="00C33DF3"/>
    <w:rsid w:val="00C341C6"/>
    <w:rsid w:val="00C34619"/>
    <w:rsid w:val="00C35432"/>
    <w:rsid w:val="00C35FE5"/>
    <w:rsid w:val="00C456A8"/>
    <w:rsid w:val="00C51097"/>
    <w:rsid w:val="00C53364"/>
    <w:rsid w:val="00C53381"/>
    <w:rsid w:val="00C62D8A"/>
    <w:rsid w:val="00C67E9A"/>
    <w:rsid w:val="00CA20CE"/>
    <w:rsid w:val="00CB23A9"/>
    <w:rsid w:val="00CB2909"/>
    <w:rsid w:val="00CC14AB"/>
    <w:rsid w:val="00CC65C3"/>
    <w:rsid w:val="00CD2D45"/>
    <w:rsid w:val="00CD7E4A"/>
    <w:rsid w:val="00CE0230"/>
    <w:rsid w:val="00CE38E1"/>
    <w:rsid w:val="00D05E9A"/>
    <w:rsid w:val="00D17917"/>
    <w:rsid w:val="00D26895"/>
    <w:rsid w:val="00D37FF6"/>
    <w:rsid w:val="00D42BDF"/>
    <w:rsid w:val="00D47C2C"/>
    <w:rsid w:val="00D542BD"/>
    <w:rsid w:val="00D572D6"/>
    <w:rsid w:val="00D67EB5"/>
    <w:rsid w:val="00D72554"/>
    <w:rsid w:val="00D82384"/>
    <w:rsid w:val="00D82F3B"/>
    <w:rsid w:val="00D9273A"/>
    <w:rsid w:val="00D94618"/>
    <w:rsid w:val="00D94876"/>
    <w:rsid w:val="00D96711"/>
    <w:rsid w:val="00DA0B56"/>
    <w:rsid w:val="00DA48D4"/>
    <w:rsid w:val="00DB3215"/>
    <w:rsid w:val="00DB423B"/>
    <w:rsid w:val="00DB434D"/>
    <w:rsid w:val="00DC0365"/>
    <w:rsid w:val="00DC1119"/>
    <w:rsid w:val="00DC2BC3"/>
    <w:rsid w:val="00DC32CF"/>
    <w:rsid w:val="00DC7672"/>
    <w:rsid w:val="00DD3F2E"/>
    <w:rsid w:val="00DD74DF"/>
    <w:rsid w:val="00DE298D"/>
    <w:rsid w:val="00DE3163"/>
    <w:rsid w:val="00DE6FE3"/>
    <w:rsid w:val="00DF01E1"/>
    <w:rsid w:val="00DF1774"/>
    <w:rsid w:val="00DF2697"/>
    <w:rsid w:val="00DF366B"/>
    <w:rsid w:val="00DF7666"/>
    <w:rsid w:val="00E017A1"/>
    <w:rsid w:val="00E041A4"/>
    <w:rsid w:val="00E13274"/>
    <w:rsid w:val="00E2312C"/>
    <w:rsid w:val="00E26363"/>
    <w:rsid w:val="00E33647"/>
    <w:rsid w:val="00E35BC5"/>
    <w:rsid w:val="00E368F8"/>
    <w:rsid w:val="00E44C2A"/>
    <w:rsid w:val="00E535C6"/>
    <w:rsid w:val="00E702F1"/>
    <w:rsid w:val="00E70CE7"/>
    <w:rsid w:val="00E76AF3"/>
    <w:rsid w:val="00E8104A"/>
    <w:rsid w:val="00E92113"/>
    <w:rsid w:val="00EA2F36"/>
    <w:rsid w:val="00EA3E6A"/>
    <w:rsid w:val="00EA47CA"/>
    <w:rsid w:val="00EC7233"/>
    <w:rsid w:val="00ED177C"/>
    <w:rsid w:val="00ED6AFC"/>
    <w:rsid w:val="00EE02F5"/>
    <w:rsid w:val="00EF22B4"/>
    <w:rsid w:val="00EF56BE"/>
    <w:rsid w:val="00EF5716"/>
    <w:rsid w:val="00EF659F"/>
    <w:rsid w:val="00F013F3"/>
    <w:rsid w:val="00F06B91"/>
    <w:rsid w:val="00F1713D"/>
    <w:rsid w:val="00F2206C"/>
    <w:rsid w:val="00F2227A"/>
    <w:rsid w:val="00F24D8B"/>
    <w:rsid w:val="00F34822"/>
    <w:rsid w:val="00F37F1F"/>
    <w:rsid w:val="00F55117"/>
    <w:rsid w:val="00F6142A"/>
    <w:rsid w:val="00F71003"/>
    <w:rsid w:val="00F74C7C"/>
    <w:rsid w:val="00F75033"/>
    <w:rsid w:val="00F77D35"/>
    <w:rsid w:val="00F8212A"/>
    <w:rsid w:val="00F900A4"/>
    <w:rsid w:val="00F95FA3"/>
    <w:rsid w:val="00FA62FD"/>
    <w:rsid w:val="00FB3564"/>
    <w:rsid w:val="00FB77A8"/>
    <w:rsid w:val="00FC5914"/>
    <w:rsid w:val="00FC707B"/>
    <w:rsid w:val="00FD048D"/>
    <w:rsid w:val="00FD72F4"/>
    <w:rsid w:val="00FF0E79"/>
    <w:rsid w:val="00FF79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F2508"/>
  <w15:docId w15:val="{D490E7D7-0D5F-4067-B725-EEAC1267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hr-HR" w:eastAsia="hr-H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384"/>
  </w:style>
  <w:style w:type="paragraph" w:styleId="Heading1">
    <w:name w:val="heading 1"/>
    <w:basedOn w:val="Normal"/>
    <w:next w:val="Normal"/>
    <w:link w:val="Heading1Char"/>
    <w:uiPriority w:val="9"/>
    <w:qFormat/>
    <w:rsid w:val="00D82384"/>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D82384"/>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D82384"/>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D82384"/>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D82384"/>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D82384"/>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82384"/>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82384"/>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82384"/>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547"/>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F2547"/>
  </w:style>
  <w:style w:type="paragraph" w:styleId="Footer">
    <w:name w:val="footer"/>
    <w:basedOn w:val="Normal"/>
    <w:link w:val="FooterChar"/>
    <w:uiPriority w:val="99"/>
    <w:unhideWhenUsed/>
    <w:rsid w:val="002F2547"/>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F2547"/>
  </w:style>
  <w:style w:type="paragraph" w:styleId="BalloonText">
    <w:name w:val="Balloon Text"/>
    <w:basedOn w:val="Normal"/>
    <w:link w:val="BalloonTextChar"/>
    <w:uiPriority w:val="99"/>
    <w:semiHidden/>
    <w:unhideWhenUsed/>
    <w:rsid w:val="002F254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F2547"/>
    <w:rPr>
      <w:rFonts w:ascii="Tahoma" w:hAnsi="Tahoma" w:cs="Tahoma"/>
      <w:sz w:val="16"/>
      <w:szCs w:val="16"/>
    </w:rPr>
  </w:style>
  <w:style w:type="table" w:styleId="TableGrid">
    <w:name w:val="Table Grid"/>
    <w:basedOn w:val="TableNormal"/>
    <w:uiPriority w:val="59"/>
    <w:rsid w:val="002F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69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384"/>
    <w:rPr>
      <w:b/>
      <w:bCs/>
    </w:rPr>
  </w:style>
  <w:style w:type="paragraph" w:styleId="ListParagraph">
    <w:name w:val="List Paragraph"/>
    <w:basedOn w:val="Normal"/>
    <w:uiPriority w:val="34"/>
    <w:qFormat/>
    <w:rsid w:val="00D96711"/>
    <w:pPr>
      <w:ind w:left="720"/>
      <w:contextualSpacing/>
    </w:pPr>
  </w:style>
  <w:style w:type="character" w:customStyle="1" w:styleId="st">
    <w:name w:val="st"/>
    <w:basedOn w:val="DefaultParagraphFont"/>
    <w:rsid w:val="009F01DC"/>
  </w:style>
  <w:style w:type="character" w:styleId="Hyperlink">
    <w:name w:val="Hyperlink"/>
    <w:basedOn w:val="DefaultParagraphFont"/>
    <w:uiPriority w:val="99"/>
    <w:unhideWhenUsed/>
    <w:rsid w:val="00CA20CE"/>
    <w:rPr>
      <w:color w:val="0000FF" w:themeColor="hyperlink"/>
      <w:u w:val="single"/>
    </w:rPr>
  </w:style>
  <w:style w:type="character" w:styleId="UnresolvedMention">
    <w:name w:val="Unresolved Mention"/>
    <w:basedOn w:val="DefaultParagraphFont"/>
    <w:uiPriority w:val="99"/>
    <w:semiHidden/>
    <w:unhideWhenUsed/>
    <w:rsid w:val="00CA20CE"/>
    <w:rPr>
      <w:color w:val="605E5C"/>
      <w:shd w:val="clear" w:color="auto" w:fill="E1DFDD"/>
    </w:rPr>
  </w:style>
  <w:style w:type="character" w:customStyle="1" w:styleId="Heading1Char">
    <w:name w:val="Heading 1 Char"/>
    <w:basedOn w:val="DefaultParagraphFont"/>
    <w:link w:val="Heading1"/>
    <w:uiPriority w:val="9"/>
    <w:rsid w:val="00D82384"/>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D82384"/>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D82384"/>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D82384"/>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D82384"/>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D82384"/>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D82384"/>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D82384"/>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D82384"/>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D82384"/>
    <w:pPr>
      <w:spacing w:line="240" w:lineRule="auto"/>
    </w:pPr>
    <w:rPr>
      <w:b/>
      <w:bCs/>
      <w:smallCaps/>
      <w:color w:val="595959" w:themeColor="text1" w:themeTint="A6"/>
    </w:rPr>
  </w:style>
  <w:style w:type="paragraph" w:styleId="Title">
    <w:name w:val="Title"/>
    <w:basedOn w:val="Normal"/>
    <w:next w:val="Normal"/>
    <w:link w:val="TitleChar"/>
    <w:uiPriority w:val="10"/>
    <w:qFormat/>
    <w:rsid w:val="00D8238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8238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8238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82384"/>
    <w:rPr>
      <w:rFonts w:asciiTheme="majorHAnsi" w:eastAsiaTheme="majorEastAsia" w:hAnsiTheme="majorHAnsi" w:cstheme="majorBidi"/>
      <w:sz w:val="30"/>
      <w:szCs w:val="30"/>
    </w:rPr>
  </w:style>
  <w:style w:type="character" w:styleId="Emphasis">
    <w:name w:val="Emphasis"/>
    <w:basedOn w:val="DefaultParagraphFont"/>
    <w:uiPriority w:val="20"/>
    <w:qFormat/>
    <w:rsid w:val="00D82384"/>
    <w:rPr>
      <w:i/>
      <w:iCs/>
      <w:color w:val="F79646" w:themeColor="accent6"/>
    </w:rPr>
  </w:style>
  <w:style w:type="paragraph" w:styleId="NoSpacing">
    <w:name w:val="No Spacing"/>
    <w:uiPriority w:val="1"/>
    <w:qFormat/>
    <w:rsid w:val="00D82384"/>
    <w:pPr>
      <w:spacing w:after="0" w:line="240" w:lineRule="auto"/>
    </w:pPr>
  </w:style>
  <w:style w:type="paragraph" w:styleId="Quote">
    <w:name w:val="Quote"/>
    <w:basedOn w:val="Normal"/>
    <w:next w:val="Normal"/>
    <w:link w:val="QuoteChar"/>
    <w:uiPriority w:val="29"/>
    <w:qFormat/>
    <w:rsid w:val="00D8238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82384"/>
    <w:rPr>
      <w:i/>
      <w:iCs/>
      <w:color w:val="262626" w:themeColor="text1" w:themeTint="D9"/>
    </w:rPr>
  </w:style>
  <w:style w:type="paragraph" w:styleId="IntenseQuote">
    <w:name w:val="Intense Quote"/>
    <w:basedOn w:val="Normal"/>
    <w:next w:val="Normal"/>
    <w:link w:val="IntenseQuoteChar"/>
    <w:uiPriority w:val="30"/>
    <w:qFormat/>
    <w:rsid w:val="00D82384"/>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82384"/>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D82384"/>
    <w:rPr>
      <w:i/>
      <w:iCs/>
    </w:rPr>
  </w:style>
  <w:style w:type="character" w:styleId="IntenseEmphasis">
    <w:name w:val="Intense Emphasis"/>
    <w:basedOn w:val="DefaultParagraphFont"/>
    <w:uiPriority w:val="21"/>
    <w:qFormat/>
    <w:rsid w:val="00D82384"/>
    <w:rPr>
      <w:b/>
      <w:bCs/>
      <w:i/>
      <w:iCs/>
    </w:rPr>
  </w:style>
  <w:style w:type="character" w:styleId="SubtleReference">
    <w:name w:val="Subtle Reference"/>
    <w:basedOn w:val="DefaultParagraphFont"/>
    <w:uiPriority w:val="31"/>
    <w:qFormat/>
    <w:rsid w:val="00D82384"/>
    <w:rPr>
      <w:smallCaps/>
      <w:color w:val="595959" w:themeColor="text1" w:themeTint="A6"/>
    </w:rPr>
  </w:style>
  <w:style w:type="character" w:styleId="IntenseReference">
    <w:name w:val="Intense Reference"/>
    <w:basedOn w:val="DefaultParagraphFont"/>
    <w:uiPriority w:val="32"/>
    <w:qFormat/>
    <w:rsid w:val="00D82384"/>
    <w:rPr>
      <w:b/>
      <w:bCs/>
      <w:smallCaps/>
      <w:color w:val="F79646" w:themeColor="accent6"/>
    </w:rPr>
  </w:style>
  <w:style w:type="character" w:styleId="BookTitle">
    <w:name w:val="Book Title"/>
    <w:basedOn w:val="DefaultParagraphFont"/>
    <w:uiPriority w:val="33"/>
    <w:qFormat/>
    <w:rsid w:val="00D82384"/>
    <w:rPr>
      <w:b/>
      <w:bCs/>
      <w:caps w:val="0"/>
      <w:smallCaps/>
      <w:spacing w:val="7"/>
      <w:sz w:val="21"/>
      <w:szCs w:val="21"/>
    </w:rPr>
  </w:style>
  <w:style w:type="paragraph" w:styleId="TOCHeading">
    <w:name w:val="TOC Heading"/>
    <w:basedOn w:val="Heading1"/>
    <w:next w:val="Normal"/>
    <w:uiPriority w:val="39"/>
    <w:semiHidden/>
    <w:unhideWhenUsed/>
    <w:qFormat/>
    <w:rsid w:val="00D8238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892">
      <w:bodyDiv w:val="1"/>
      <w:marLeft w:val="0"/>
      <w:marRight w:val="0"/>
      <w:marTop w:val="0"/>
      <w:marBottom w:val="0"/>
      <w:divBdr>
        <w:top w:val="none" w:sz="0" w:space="0" w:color="auto"/>
        <w:left w:val="none" w:sz="0" w:space="0" w:color="auto"/>
        <w:bottom w:val="none" w:sz="0" w:space="0" w:color="auto"/>
        <w:right w:val="none" w:sz="0" w:space="0" w:color="auto"/>
      </w:divBdr>
    </w:div>
    <w:div w:id="139201764">
      <w:bodyDiv w:val="1"/>
      <w:marLeft w:val="0"/>
      <w:marRight w:val="0"/>
      <w:marTop w:val="0"/>
      <w:marBottom w:val="0"/>
      <w:divBdr>
        <w:top w:val="none" w:sz="0" w:space="0" w:color="auto"/>
        <w:left w:val="none" w:sz="0" w:space="0" w:color="auto"/>
        <w:bottom w:val="none" w:sz="0" w:space="0" w:color="auto"/>
        <w:right w:val="none" w:sz="0" w:space="0" w:color="auto"/>
      </w:divBdr>
    </w:div>
    <w:div w:id="196548020">
      <w:bodyDiv w:val="1"/>
      <w:marLeft w:val="0"/>
      <w:marRight w:val="0"/>
      <w:marTop w:val="0"/>
      <w:marBottom w:val="0"/>
      <w:divBdr>
        <w:top w:val="none" w:sz="0" w:space="0" w:color="auto"/>
        <w:left w:val="none" w:sz="0" w:space="0" w:color="auto"/>
        <w:bottom w:val="none" w:sz="0" w:space="0" w:color="auto"/>
        <w:right w:val="none" w:sz="0" w:space="0" w:color="auto"/>
      </w:divBdr>
    </w:div>
    <w:div w:id="274483190">
      <w:bodyDiv w:val="1"/>
      <w:marLeft w:val="0"/>
      <w:marRight w:val="0"/>
      <w:marTop w:val="0"/>
      <w:marBottom w:val="0"/>
      <w:divBdr>
        <w:top w:val="none" w:sz="0" w:space="0" w:color="auto"/>
        <w:left w:val="none" w:sz="0" w:space="0" w:color="auto"/>
        <w:bottom w:val="none" w:sz="0" w:space="0" w:color="auto"/>
        <w:right w:val="none" w:sz="0" w:space="0" w:color="auto"/>
      </w:divBdr>
    </w:div>
    <w:div w:id="534393912">
      <w:bodyDiv w:val="1"/>
      <w:marLeft w:val="0"/>
      <w:marRight w:val="0"/>
      <w:marTop w:val="0"/>
      <w:marBottom w:val="0"/>
      <w:divBdr>
        <w:top w:val="none" w:sz="0" w:space="0" w:color="auto"/>
        <w:left w:val="none" w:sz="0" w:space="0" w:color="auto"/>
        <w:bottom w:val="none" w:sz="0" w:space="0" w:color="auto"/>
        <w:right w:val="none" w:sz="0" w:space="0" w:color="auto"/>
      </w:divBdr>
      <w:divsChild>
        <w:div w:id="1454666324">
          <w:marLeft w:val="0"/>
          <w:marRight w:val="0"/>
          <w:marTop w:val="0"/>
          <w:marBottom w:val="0"/>
          <w:divBdr>
            <w:top w:val="none" w:sz="0" w:space="0" w:color="auto"/>
            <w:left w:val="none" w:sz="0" w:space="0" w:color="auto"/>
            <w:bottom w:val="none" w:sz="0" w:space="0" w:color="auto"/>
            <w:right w:val="none" w:sz="0" w:space="0" w:color="auto"/>
          </w:divBdr>
        </w:div>
      </w:divsChild>
    </w:div>
    <w:div w:id="539246669">
      <w:bodyDiv w:val="1"/>
      <w:marLeft w:val="0"/>
      <w:marRight w:val="0"/>
      <w:marTop w:val="0"/>
      <w:marBottom w:val="0"/>
      <w:divBdr>
        <w:top w:val="none" w:sz="0" w:space="0" w:color="auto"/>
        <w:left w:val="none" w:sz="0" w:space="0" w:color="auto"/>
        <w:bottom w:val="none" w:sz="0" w:space="0" w:color="auto"/>
        <w:right w:val="none" w:sz="0" w:space="0" w:color="auto"/>
      </w:divBdr>
    </w:div>
    <w:div w:id="555236618">
      <w:bodyDiv w:val="1"/>
      <w:marLeft w:val="0"/>
      <w:marRight w:val="0"/>
      <w:marTop w:val="0"/>
      <w:marBottom w:val="0"/>
      <w:divBdr>
        <w:top w:val="none" w:sz="0" w:space="0" w:color="auto"/>
        <w:left w:val="none" w:sz="0" w:space="0" w:color="auto"/>
        <w:bottom w:val="none" w:sz="0" w:space="0" w:color="auto"/>
        <w:right w:val="none" w:sz="0" w:space="0" w:color="auto"/>
      </w:divBdr>
    </w:div>
    <w:div w:id="573509114">
      <w:bodyDiv w:val="1"/>
      <w:marLeft w:val="0"/>
      <w:marRight w:val="0"/>
      <w:marTop w:val="0"/>
      <w:marBottom w:val="0"/>
      <w:divBdr>
        <w:top w:val="none" w:sz="0" w:space="0" w:color="auto"/>
        <w:left w:val="none" w:sz="0" w:space="0" w:color="auto"/>
        <w:bottom w:val="none" w:sz="0" w:space="0" w:color="auto"/>
        <w:right w:val="none" w:sz="0" w:space="0" w:color="auto"/>
      </w:divBdr>
    </w:div>
    <w:div w:id="598682599">
      <w:bodyDiv w:val="1"/>
      <w:marLeft w:val="0"/>
      <w:marRight w:val="0"/>
      <w:marTop w:val="0"/>
      <w:marBottom w:val="0"/>
      <w:divBdr>
        <w:top w:val="none" w:sz="0" w:space="0" w:color="auto"/>
        <w:left w:val="none" w:sz="0" w:space="0" w:color="auto"/>
        <w:bottom w:val="none" w:sz="0" w:space="0" w:color="auto"/>
        <w:right w:val="none" w:sz="0" w:space="0" w:color="auto"/>
      </w:divBdr>
    </w:div>
    <w:div w:id="602224802">
      <w:bodyDiv w:val="1"/>
      <w:marLeft w:val="0"/>
      <w:marRight w:val="0"/>
      <w:marTop w:val="0"/>
      <w:marBottom w:val="0"/>
      <w:divBdr>
        <w:top w:val="none" w:sz="0" w:space="0" w:color="auto"/>
        <w:left w:val="none" w:sz="0" w:space="0" w:color="auto"/>
        <w:bottom w:val="none" w:sz="0" w:space="0" w:color="auto"/>
        <w:right w:val="none" w:sz="0" w:space="0" w:color="auto"/>
      </w:divBdr>
    </w:div>
    <w:div w:id="1274745298">
      <w:bodyDiv w:val="1"/>
      <w:marLeft w:val="0"/>
      <w:marRight w:val="0"/>
      <w:marTop w:val="0"/>
      <w:marBottom w:val="0"/>
      <w:divBdr>
        <w:top w:val="none" w:sz="0" w:space="0" w:color="auto"/>
        <w:left w:val="none" w:sz="0" w:space="0" w:color="auto"/>
        <w:bottom w:val="none" w:sz="0" w:space="0" w:color="auto"/>
        <w:right w:val="none" w:sz="0" w:space="0" w:color="auto"/>
      </w:divBdr>
    </w:div>
    <w:div w:id="1505362721">
      <w:bodyDiv w:val="1"/>
      <w:marLeft w:val="0"/>
      <w:marRight w:val="0"/>
      <w:marTop w:val="0"/>
      <w:marBottom w:val="0"/>
      <w:divBdr>
        <w:top w:val="none" w:sz="0" w:space="0" w:color="auto"/>
        <w:left w:val="none" w:sz="0" w:space="0" w:color="auto"/>
        <w:bottom w:val="none" w:sz="0" w:space="0" w:color="auto"/>
        <w:right w:val="none" w:sz="0" w:space="0" w:color="auto"/>
      </w:divBdr>
    </w:div>
    <w:div w:id="1717121285">
      <w:bodyDiv w:val="1"/>
      <w:marLeft w:val="0"/>
      <w:marRight w:val="0"/>
      <w:marTop w:val="0"/>
      <w:marBottom w:val="0"/>
      <w:divBdr>
        <w:top w:val="none" w:sz="0" w:space="0" w:color="auto"/>
        <w:left w:val="none" w:sz="0" w:space="0" w:color="auto"/>
        <w:bottom w:val="none" w:sz="0" w:space="0" w:color="auto"/>
        <w:right w:val="none" w:sz="0" w:space="0" w:color="auto"/>
      </w:divBdr>
    </w:div>
    <w:div w:id="1737392042">
      <w:bodyDiv w:val="1"/>
      <w:marLeft w:val="0"/>
      <w:marRight w:val="0"/>
      <w:marTop w:val="0"/>
      <w:marBottom w:val="0"/>
      <w:divBdr>
        <w:top w:val="none" w:sz="0" w:space="0" w:color="auto"/>
        <w:left w:val="none" w:sz="0" w:space="0" w:color="auto"/>
        <w:bottom w:val="none" w:sz="0" w:space="0" w:color="auto"/>
        <w:right w:val="none" w:sz="0" w:space="0" w:color="auto"/>
      </w:divBdr>
    </w:div>
    <w:div w:id="1746217091">
      <w:bodyDiv w:val="1"/>
      <w:marLeft w:val="0"/>
      <w:marRight w:val="0"/>
      <w:marTop w:val="0"/>
      <w:marBottom w:val="0"/>
      <w:divBdr>
        <w:top w:val="none" w:sz="0" w:space="0" w:color="auto"/>
        <w:left w:val="none" w:sz="0" w:space="0" w:color="auto"/>
        <w:bottom w:val="none" w:sz="0" w:space="0" w:color="auto"/>
        <w:right w:val="none" w:sz="0" w:space="0" w:color="auto"/>
      </w:divBdr>
    </w:div>
    <w:div w:id="1852137569">
      <w:bodyDiv w:val="1"/>
      <w:marLeft w:val="0"/>
      <w:marRight w:val="0"/>
      <w:marTop w:val="0"/>
      <w:marBottom w:val="0"/>
      <w:divBdr>
        <w:top w:val="none" w:sz="0" w:space="0" w:color="auto"/>
        <w:left w:val="none" w:sz="0" w:space="0" w:color="auto"/>
        <w:bottom w:val="none" w:sz="0" w:space="0" w:color="auto"/>
        <w:right w:val="none" w:sz="0" w:space="0" w:color="auto"/>
      </w:divBdr>
      <w:divsChild>
        <w:div w:id="323632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zarada.hzz.hr/Posloprimac_RadnaMjesta.aspx?AspxAutoDetectCookieSupport=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rzarada.hzz.hr/Posloprimac_RadnaMjesta.aspx?AspxAutoDetectCookieSupport=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ko-promina.hr/dokumenti/natjecaj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urzarada.hzz.hr/Posloprimac_RadnaMjesta.aspx?AspxAutoDetectCookieSupport=1" TargetMode="External"/><Relationship Id="rId4" Type="http://schemas.openxmlformats.org/officeDocument/2006/relationships/settings" Target="settings.xml"/><Relationship Id="rId9" Type="http://schemas.openxmlformats.org/officeDocument/2006/relationships/hyperlink" Target="https://www.eko-promina.hr/dokumenti/natjecaj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oPromina\AppData\Roaming\Microsoft\Templates\Memorandum%20EKO_Promina%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DCE03-40DE-40B8-BF0C-21FD4407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EKO_Promina 2019.dotx</Template>
  <TotalTime>170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dc:creator>
  <cp:lastModifiedBy>EKO PROMINA d.o.o.</cp:lastModifiedBy>
  <cp:revision>101</cp:revision>
  <cp:lastPrinted>2021-12-01T09:53:00Z</cp:lastPrinted>
  <dcterms:created xsi:type="dcterms:W3CDTF">2021-07-19T11:54:00Z</dcterms:created>
  <dcterms:modified xsi:type="dcterms:W3CDTF">2022-08-10T05:49:00Z</dcterms:modified>
</cp:coreProperties>
</file>